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Pr="00181DEA" w:rsidRDefault="004062B7" w:rsidP="004062B7">
      <w:pPr>
        <w:spacing w:after="280" w:line="240" w:lineRule="auto"/>
        <w:jc w:val="center"/>
        <w:rPr>
          <w:rFonts w:ascii="Garamond" w:hAnsi="Garamond"/>
          <w:smallCaps/>
          <w:color w:val="000000" w:themeColor="text1"/>
          <w:sz w:val="24"/>
          <w:szCs w:val="24"/>
        </w:rPr>
      </w:pPr>
      <w:r w:rsidRPr="00181DEA">
        <w:rPr>
          <w:rFonts w:ascii="Garamond" w:hAnsi="Garamond"/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rPr>
            <w:rFonts w:ascii="Garamond" w:hAnsi="Garamond"/>
            <w:color w:val="000000" w:themeColor="text1"/>
            <w:sz w:val="24"/>
            <w:szCs w:val="24"/>
          </w:rPr>
          <w:tag w:val="goog_rdk_0"/>
          <w:id w:val="484361195"/>
        </w:sdtPr>
        <w:sdtContent>
          <w:r w:rsidRPr="00181DEA">
            <w:rPr>
              <w:rFonts w:ascii="Garamond" w:hAnsi="Garamond"/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rPr>
            <w:rFonts w:ascii="Garamond" w:hAnsi="Garamond"/>
            <w:color w:val="000000" w:themeColor="text1"/>
            <w:sz w:val="24"/>
            <w:szCs w:val="24"/>
          </w:rPr>
          <w:tag w:val="goog_rdk_1"/>
          <w:id w:val="1819845665"/>
          <w:showingPlcHdr/>
        </w:sdtPr>
        <w:sdtContent>
          <w:r w:rsidRPr="00181DEA">
            <w:rPr>
              <w:rFonts w:ascii="Garamond" w:hAnsi="Garamond"/>
              <w:color w:val="000000" w:themeColor="text1"/>
              <w:sz w:val="24"/>
              <w:szCs w:val="24"/>
            </w:rPr>
            <w:t xml:space="preserve">     </w:t>
          </w:r>
        </w:sdtContent>
      </w:sdt>
    </w:p>
    <w:p w14:paraId="3C76C555" w14:textId="77777777" w:rsidR="004062B7" w:rsidRPr="00181DEA" w:rsidRDefault="004062B7" w:rsidP="004062B7">
      <w:pPr>
        <w:spacing w:before="280" w:after="280" w:line="240" w:lineRule="auto"/>
        <w:jc w:val="center"/>
        <w:rPr>
          <w:rFonts w:ascii="Garamond" w:hAnsi="Garamond"/>
          <w:smallCaps/>
          <w:color w:val="000000" w:themeColor="text1"/>
          <w:sz w:val="24"/>
          <w:szCs w:val="24"/>
        </w:rPr>
      </w:pPr>
      <w:r w:rsidRPr="00181DEA">
        <w:rPr>
          <w:rFonts w:ascii="Garamond" w:hAnsi="Garamond"/>
          <w:b/>
          <w:smallCaps/>
          <w:color w:val="000000" w:themeColor="text1"/>
          <w:sz w:val="24"/>
          <w:szCs w:val="24"/>
        </w:rPr>
        <w:t>CRITÉRIOS UTILIZADOS NA AVALIAÇÃO DE MÉRITO CULTURAL</w:t>
      </w:r>
    </w:p>
    <w:p w14:paraId="6B73BAB4" w14:textId="77777777" w:rsidR="004062B7" w:rsidRPr="00181DEA" w:rsidRDefault="004062B7" w:rsidP="004062B7">
      <w:pPr>
        <w:spacing w:before="120" w:after="120" w:line="240" w:lineRule="auto"/>
        <w:ind w:right="120"/>
        <w:rPr>
          <w:rFonts w:ascii="Garamond" w:hAnsi="Garamond"/>
          <w:color w:val="000000" w:themeColor="text1"/>
          <w:sz w:val="24"/>
          <w:szCs w:val="24"/>
        </w:rPr>
      </w:pPr>
      <w:r w:rsidRPr="00181DEA">
        <w:rPr>
          <w:rFonts w:ascii="Garamond" w:hAnsi="Garamond"/>
          <w:color w:val="000000" w:themeColor="text1"/>
          <w:sz w:val="24"/>
          <w:szCs w:val="24"/>
        </w:rPr>
        <w:t> </w:t>
      </w:r>
    </w:p>
    <w:p w14:paraId="51CE7543" w14:textId="77777777" w:rsidR="004062B7" w:rsidRPr="00181DEA" w:rsidRDefault="004062B7" w:rsidP="004062B7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81DEA">
        <w:rPr>
          <w:rFonts w:ascii="Garamond" w:hAnsi="Garamond"/>
          <w:color w:val="000000" w:themeColor="text1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78757E80" w14:textId="77777777" w:rsidR="004062B7" w:rsidRPr="00181DEA" w:rsidRDefault="004062B7" w:rsidP="004062B7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81DEA">
        <w:rPr>
          <w:rFonts w:ascii="Garamond" w:hAnsi="Garamond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4E82FBAC" w14:textId="77777777" w:rsidR="004062B7" w:rsidRPr="00181DEA" w:rsidRDefault="004062B7" w:rsidP="004062B7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81DEA">
        <w:rPr>
          <w:rFonts w:ascii="Garamond" w:hAnsi="Garamond"/>
          <w:color w:val="000000" w:themeColor="text1"/>
          <w:sz w:val="24"/>
          <w:szCs w:val="24"/>
        </w:rPr>
        <w:t xml:space="preserve">• Grau satisfatório de atendimento do critério – 6 pontos; </w:t>
      </w:r>
    </w:p>
    <w:p w14:paraId="11FDC30A" w14:textId="77777777" w:rsidR="004062B7" w:rsidRPr="00181DEA" w:rsidRDefault="004062B7" w:rsidP="004062B7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81DEA">
        <w:rPr>
          <w:rFonts w:ascii="Garamond" w:hAnsi="Garamond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4F300A08" w14:textId="77777777" w:rsidR="004062B7" w:rsidRPr="00181DEA" w:rsidRDefault="004062B7" w:rsidP="004062B7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81DEA">
        <w:rPr>
          <w:rFonts w:ascii="Garamond" w:hAnsi="Garamond"/>
          <w:color w:val="000000" w:themeColor="text1"/>
          <w:sz w:val="24"/>
          <w:szCs w:val="24"/>
        </w:rPr>
        <w:t>• Não atendimento do critério – 0 pontos.</w:t>
      </w:r>
    </w:p>
    <w:p w14:paraId="0BCAFDF3" w14:textId="77777777" w:rsidR="004062B7" w:rsidRPr="00181DEA" w:rsidRDefault="004062B7" w:rsidP="004062B7">
      <w:pPr>
        <w:spacing w:before="120" w:after="120" w:line="240" w:lineRule="auto"/>
        <w:ind w:left="120" w:right="120"/>
        <w:rPr>
          <w:rFonts w:ascii="Garamond" w:hAnsi="Garamond"/>
          <w:color w:val="000000" w:themeColor="text1"/>
          <w:sz w:val="24"/>
          <w:szCs w:val="24"/>
        </w:rPr>
      </w:pPr>
      <w:r w:rsidRPr="00181DEA">
        <w:rPr>
          <w:rFonts w:ascii="Garamond" w:hAnsi="Garamond"/>
          <w:color w:val="000000" w:themeColor="text1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:rsidRPr="00181DEA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CRITÉRIOS OBRIGATÓRIOS</w:t>
            </w:r>
          </w:p>
        </w:tc>
      </w:tr>
      <w:tr w:rsidR="004062B7" w:rsidRPr="00181DEA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Pontuação Máxima</w:t>
            </w:r>
          </w:p>
        </w:tc>
      </w:tr>
      <w:tr w:rsidR="004062B7" w:rsidRPr="00181DEA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Qualidade do Projeto - Coerência do objeto, objetivos, justificativa e metas do projeto - 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análise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deverá considerar, para fins de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avaliac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valorac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se o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conteúdo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do projeto apresenta, como um todo</w:t>
            </w:r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4"/>
                <w:id w:val="1690179340"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>,</w:t>
                </w:r>
              </w:sdtContent>
            </w:sdt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coere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̂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ncia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possível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visualizar de forma </w:t>
            </w:r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5"/>
                <w:id w:val="1914124216"/>
                <w:showingPlcHdr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6"/>
                <w:id w:val="-320274980"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>evidente</w:t>
                </w:r>
              </w:sdtContent>
            </w:sdt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os resultados que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serão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obtidos.</w:t>
            </w:r>
          </w:p>
          <w:p w14:paraId="47FFA457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RPr="00181DEA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14DBE1FF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Releva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̂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ncia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da ac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ão proposta para o </w:t>
            </w: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cenário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cultural do</w:t>
            </w:r>
            <w:r w:rsidR="003A727E"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Eusébio/CE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 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análise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deverá considerar, para fins de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avaliac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valorac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, se a 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ão contribui para o enriquecimento 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valorizac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da cultura do </w:t>
            </w:r>
            <w:r w:rsidR="003A727E"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Brasil, Ceará e Eusébio</w:t>
            </w:r>
          </w:p>
          <w:p w14:paraId="4B598135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RPr="00181DEA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lastRenderedPageBreak/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Aspectos de </w:t>
            </w: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integrac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comunitária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na ac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ão proposta pelo projeto - 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considera-se, para fins de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avaliac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valorac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se o projeto apresenta aspectos de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integrac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comunitária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em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relac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ao impacto social para 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inclusão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de pessoas com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deficie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̂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ncia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RPr="00181DEA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Coere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̂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ncia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da planilha </w:t>
            </w: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orc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amentária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e do cronograma de </w:t>
            </w: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execuc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ão</w:t>
            </w:r>
            <w:proofErr w:type="spellEnd"/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7"/>
                <w:id w:val="1173307974"/>
              </w:sdtPr>
              <w:sdtContent>
                <w:r w:rsidRPr="00181DEA">
                  <w:rPr>
                    <w:rFonts w:ascii="Garamond" w:hAnsi="Garamond"/>
                    <w:b/>
                    <w:color w:val="000000" w:themeColor="text1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8"/>
                <w:id w:val="-840929120"/>
                <w:showingPlcHdr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9"/>
                <w:id w:val="154423325"/>
              </w:sdtPr>
              <w:sdtContent>
                <w:r w:rsidRPr="00181DEA">
                  <w:rPr>
                    <w:rFonts w:ascii="Garamond" w:hAnsi="Garamond"/>
                    <w:b/>
                    <w:color w:val="000000" w:themeColor="text1"/>
                    <w:sz w:val="24"/>
                    <w:szCs w:val="24"/>
                  </w:rPr>
                  <w:t>na</w:t>
                </w:r>
              </w:sdtContent>
            </w:sdt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s metas, resultados e desdobramentos do projeto proposto - 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análise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deverá avaliar e valorar a viabilidade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técnica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orc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amentária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sua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execuc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adequac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ao objeto, metas e objetivos previstos.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Também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deverá ser considerada</w:t>
            </w:r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10"/>
                <w:id w:val="-1099711836"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>,</w:t>
                </w:r>
              </w:sdtContent>
            </w:sdt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para fins de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avaliac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ão</w:t>
            </w:r>
            <w:proofErr w:type="spellEnd"/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11"/>
                <w:id w:val="-2135084570"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>,</w:t>
                </w:r>
              </w:sdtContent>
            </w:sdt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coere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̂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ncia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conformidade dos valores e quantidades dos itens relacionados na planilha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orc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amentária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do projeto.</w:t>
            </w:r>
          </w:p>
          <w:p w14:paraId="507D151D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RPr="00181DEA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Coere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̂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ncia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do Plano de </w:t>
            </w: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Divulgac</w:t>
            </w:r>
            <w:r w:rsidRPr="00181D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ão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12"/>
                <w:id w:val="-1846243484"/>
                <w:showingPlcHdr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 xml:space="preserve">     </w:t>
                </w:r>
              </w:sdtContent>
            </w:sdt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13"/>
                <w:id w:val="1526138761"/>
              </w:sdtPr>
              <w:sdtContent>
                <w:r w:rsidRPr="00181DEA">
                  <w:rPr>
                    <w:rFonts w:ascii="Garamond" w:hAnsi="Garamond"/>
                    <w:b/>
                    <w:color w:val="000000" w:themeColor="text1"/>
                    <w:sz w:val="24"/>
                    <w:szCs w:val="24"/>
                  </w:rPr>
                  <w:t>n</w:t>
                </w:r>
              </w:sdtContent>
            </w:sdt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o Cronograma, Objetivos e Metas do projeto proposto - 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análise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deverá avaliar e valorar a viabilidade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técnica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comunicacional com o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público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alvo do projeto, mediante as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estratégias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mídias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los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</w:p>
          <w:p w14:paraId="6CBEF5A1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RPr="00181DEA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lastRenderedPageBreak/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Compatibilidade da ficha </w:t>
            </w: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técnica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com as atividades desenvolvidas - 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análise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compõem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o corpo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técnico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artístico, verificando 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coerência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ou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não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em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relação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às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atribuições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que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serão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executadas por eles no projeto (para esta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avaliação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serão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considerados os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currículos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dos membros da ficha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técnica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).</w:t>
            </w:r>
          </w:p>
          <w:p w14:paraId="41033E5D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RPr="00181DEA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spellStart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Trajetória</w:t>
            </w:r>
            <w:proofErr w:type="spellEnd"/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artística e cultural do proponente - 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Sera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́ considerad</w:t>
            </w:r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14"/>
                <w:id w:val="1842655990"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15"/>
                <w:id w:val="-185517164"/>
                <w:showingPlcHdr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 xml:space="preserve">     </w:t>
                </w:r>
              </w:sdtContent>
            </w:sdt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para fins de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análise</w:t>
            </w:r>
            <w:proofErr w:type="spellEnd"/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16"/>
                <w:id w:val="-74911917"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>,</w:t>
                </w:r>
              </w:sdtContent>
            </w:sdt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 carreira do proponente, com base no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currículo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comprovac</w:t>
            </w:r>
            <w:r w:rsidRPr="00181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̧</w:t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ões</w:t>
            </w:r>
            <w:proofErr w:type="spellEnd"/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enviadas juntamente com a proposta</w:t>
            </w:r>
            <w:sdt>
              <w:sdtPr>
                <w:rPr>
                  <w:rFonts w:ascii="Garamond" w:hAnsi="Garamond"/>
                  <w:color w:val="000000" w:themeColor="text1"/>
                  <w:sz w:val="24"/>
                  <w:szCs w:val="24"/>
                </w:rPr>
                <w:tag w:val="goog_rdk_17"/>
                <w:id w:val="-1116440027"/>
              </w:sdtPr>
              <w:sdtContent>
                <w:r w:rsidRPr="00181DEA">
                  <w:rPr>
                    <w:rFonts w:ascii="Garamond" w:hAnsi="Garamond"/>
                    <w:color w:val="000000" w:themeColor="text1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:rsidRPr="00181DEA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Pr="00181DEA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70 PONTOS</w:t>
            </w:r>
          </w:p>
        </w:tc>
      </w:tr>
    </w:tbl>
    <w:p w14:paraId="2449B619" w14:textId="7A02CC42" w:rsidR="00744DA6" w:rsidRPr="00181DEA" w:rsidRDefault="00744DA6" w:rsidP="004062B7">
      <w:pPr>
        <w:spacing w:before="120" w:after="120" w:line="240" w:lineRule="auto"/>
        <w:ind w:left="120" w:right="120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181DEA">
        <w:rPr>
          <w:rFonts w:ascii="Garamond" w:hAnsi="Garamond"/>
          <w:color w:val="000000" w:themeColor="text1"/>
          <w:sz w:val="24"/>
          <w:szCs w:val="24"/>
        </w:rPr>
        <w:t xml:space="preserve">Além da pontuação prevista nos critérios de avaliação, o proponente poderá receber </w:t>
      </w:r>
      <w:r w:rsidRPr="00181DEA">
        <w:rPr>
          <w:rStyle w:val="Forte"/>
          <w:rFonts w:ascii="Garamond" w:hAnsi="Garamond"/>
          <w:b w:val="0"/>
          <w:bCs w:val="0"/>
          <w:color w:val="000000" w:themeColor="text1"/>
          <w:sz w:val="24"/>
          <w:szCs w:val="24"/>
        </w:rPr>
        <w:t>bônus de pontuação</w:t>
      </w:r>
      <w:r w:rsidRPr="00181DEA">
        <w:rPr>
          <w:rFonts w:ascii="Garamond" w:hAnsi="Garamond"/>
          <w:color w:val="000000" w:themeColor="text1"/>
          <w:sz w:val="24"/>
          <w:szCs w:val="24"/>
        </w:rPr>
        <w:t xml:space="preserve"> (pontuação adicional), conforme os critérios abaixo estabelecidos. A soma da pontuação de avaliação com os bônus </w:t>
      </w:r>
      <w:r w:rsidRPr="00181DEA">
        <w:rPr>
          <w:rStyle w:val="Forte"/>
          <w:rFonts w:ascii="Garamond" w:hAnsi="Garamond"/>
          <w:b w:val="0"/>
          <w:bCs w:val="0"/>
          <w:color w:val="000000" w:themeColor="text1"/>
          <w:sz w:val="24"/>
          <w:szCs w:val="24"/>
        </w:rPr>
        <w:t>não poderá ultrapassar o limite máximo de 70 (setenta) pontos.</w:t>
      </w:r>
    </w:p>
    <w:p w14:paraId="26D45D05" w14:textId="77777777" w:rsidR="004062B7" w:rsidRPr="00181DEA" w:rsidRDefault="004062B7" w:rsidP="004062B7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4062B7" w:rsidRPr="00181DEA" w14:paraId="1858A51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PONTUAÇÃO BÔNUS PARA PROPONENTES PESSOAS FÍSICAS</w:t>
            </w:r>
          </w:p>
        </w:tc>
      </w:tr>
      <w:tr w:rsidR="004062B7" w:rsidRPr="00181DEA" w14:paraId="244405A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Pontuação </w:t>
            </w:r>
          </w:p>
        </w:tc>
      </w:tr>
      <w:tr w:rsidR="004062B7" w:rsidRPr="00181DEA" w14:paraId="6FCDF8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77777777" w:rsidR="004062B7" w:rsidRPr="00181DEA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Pr="00181DEA" w:rsidRDefault="004062B7" w:rsidP="000A3EBE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14:paraId="651849A4" w14:textId="1EB52A28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2B7" w:rsidRPr="00181DEA" w14:paraId="0939F78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9CF" w14:textId="77777777" w:rsidR="004062B7" w:rsidRPr="00181DEA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lastRenderedPageBreak/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6E2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064" w14:textId="77777777" w:rsidR="004062B7" w:rsidRPr="00181DEA" w:rsidRDefault="004062B7" w:rsidP="000A3EBE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14:paraId="634C8292" w14:textId="6DAB528C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2B7" w:rsidRPr="00181DEA" w14:paraId="6FC20B07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C8E3" w14:textId="77777777" w:rsidR="004062B7" w:rsidRPr="00181DEA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8B6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318" w14:textId="77777777" w:rsidR="004062B7" w:rsidRPr="00181DEA" w:rsidRDefault="004062B7" w:rsidP="000A3EBE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14:paraId="06C9334F" w14:textId="425B7ABD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2B7" w:rsidRPr="00181DEA" w14:paraId="44E9F1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07A1" w14:textId="3585261F" w:rsidR="004062B7" w:rsidRPr="00181DEA" w:rsidRDefault="00890EFF" w:rsidP="000A3EBE">
            <w:pPr>
              <w:shd w:val="clear" w:color="auto" w:fill="FFFFFF"/>
              <w:spacing w:before="240" w:after="24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F86D" w14:textId="77777777" w:rsidR="004062B7" w:rsidRPr="00181DEA" w:rsidRDefault="003A727E" w:rsidP="000A3EBE">
            <w:pPr>
              <w:spacing w:after="0" w:line="240" w:lineRule="auto"/>
              <w:jc w:val="center"/>
              <w:rPr>
                <w:rFonts w:ascii="Garamond" w:hAnsi="Garamond" w:cs="ƒ…\sÉ"/>
                <w:color w:val="000000" w:themeColor="text1"/>
                <w:sz w:val="24"/>
                <w:szCs w:val="24"/>
                <w:lang w:val="pt-PT"/>
              </w:rPr>
            </w:pPr>
            <w:r w:rsidRPr="00181DEA">
              <w:rPr>
                <w:rFonts w:ascii="Garamond" w:eastAsia="Arial" w:hAnsi="Garamond"/>
                <w:color w:val="000000" w:themeColor="text1"/>
                <w:sz w:val="24"/>
                <w:szCs w:val="24"/>
              </w:rPr>
              <w:t>Agente cultural</w:t>
            </w:r>
            <w:r w:rsidRPr="00181DEA">
              <w:rPr>
                <w:rFonts w:ascii="Garamond" w:hAnsi="Garamond" w:cs="ƒ…\sÉ"/>
                <w:i/>
                <w:iCs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Pr="00181DEA">
              <w:rPr>
                <w:rFonts w:ascii="Garamond" w:hAnsi="Garamond" w:cs="ƒ…\sÉ"/>
                <w:color w:val="000000" w:themeColor="text1"/>
                <w:sz w:val="24"/>
                <w:szCs w:val="24"/>
                <w:lang w:val="pt-PT"/>
              </w:rPr>
              <w:t>LGBTQIAPN+</w:t>
            </w:r>
          </w:p>
          <w:p w14:paraId="3AE7572C" w14:textId="3186E609" w:rsidR="00890EFF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proofErr w:type="gramStart"/>
            <w:r w:rsidRPr="00181DEA">
              <w:rPr>
                <w:rFonts w:ascii="Garamond" w:hAnsi="Garamond" w:cs="ƒ…\sÉ"/>
                <w:color w:val="000000" w:themeColor="text1"/>
                <w:sz w:val="24"/>
                <w:szCs w:val="24"/>
                <w:lang w:val="pt-PT"/>
              </w:rPr>
              <w:t>( através</w:t>
            </w:r>
            <w:proofErr w:type="gramEnd"/>
            <w:r w:rsidRPr="00181DEA">
              <w:rPr>
                <w:rFonts w:ascii="Garamond" w:hAnsi="Garamond" w:cs="ƒ…\sÉ"/>
                <w:color w:val="000000" w:themeColor="text1"/>
                <w:sz w:val="24"/>
                <w:szCs w:val="24"/>
                <w:lang w:val="pt-PT"/>
              </w:rPr>
              <w:t xml:space="preserve"> de auto declaração) 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08DA" w14:textId="77777777" w:rsidR="004062B7" w:rsidRPr="00181DEA" w:rsidRDefault="004062B7" w:rsidP="000A3EBE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14:paraId="47488A2E" w14:textId="3DA47021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123405" w:rsidRPr="00181DEA" w14:paraId="4BB109DD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639F" w14:textId="33049B05" w:rsidR="00123405" w:rsidRPr="00181DEA" w:rsidRDefault="00890EFF" w:rsidP="000A3EBE">
            <w:pPr>
              <w:shd w:val="clear" w:color="auto" w:fill="FFFFFF"/>
              <w:spacing w:before="240" w:after="240" w:line="240" w:lineRule="auto"/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BB6D" w14:textId="77777777" w:rsidR="00123405" w:rsidRPr="00181DEA" w:rsidRDefault="00890EFF" w:rsidP="000A3EBE">
            <w:pPr>
              <w:spacing w:after="0" w:line="240" w:lineRule="auto"/>
              <w:jc w:val="center"/>
              <w:rPr>
                <w:rFonts w:ascii="Garamond" w:eastAsia="Arial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eastAsia="Arial" w:hAnsi="Garamond"/>
                <w:color w:val="000000" w:themeColor="text1"/>
                <w:sz w:val="24"/>
                <w:szCs w:val="24"/>
              </w:rPr>
              <w:t>Agente cultural baixa renda</w:t>
            </w:r>
          </w:p>
          <w:p w14:paraId="0E218249" w14:textId="71B0D45B" w:rsidR="00890EFF" w:rsidRPr="00181DEA" w:rsidRDefault="00890EFF" w:rsidP="000A3EBE">
            <w:pPr>
              <w:spacing w:after="0" w:line="240" w:lineRule="auto"/>
              <w:jc w:val="center"/>
              <w:rPr>
                <w:rFonts w:ascii="Garamond" w:eastAsia="Arial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eastAsia="Arial" w:hAnsi="Garamond"/>
                <w:color w:val="000000" w:themeColor="text1"/>
                <w:sz w:val="24"/>
                <w:szCs w:val="24"/>
              </w:rPr>
              <w:t xml:space="preserve">(comprovação </w:t>
            </w:r>
            <w:proofErr w:type="spellStart"/>
            <w:r w:rsidRPr="00181DEA">
              <w:rPr>
                <w:rFonts w:ascii="Garamond" w:eastAsia="Arial" w:hAnsi="Garamond"/>
                <w:color w:val="000000" w:themeColor="text1"/>
                <w:sz w:val="24"/>
                <w:szCs w:val="24"/>
              </w:rPr>
              <w:t>CadÚnico</w:t>
            </w:r>
            <w:proofErr w:type="spellEnd"/>
            <w:r w:rsidRPr="00181DEA">
              <w:rPr>
                <w:rFonts w:ascii="Garamond" w:eastAsia="Arial" w:hAnsi="Garamond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FF4D9" w14:textId="336480A2" w:rsidR="00123405" w:rsidRPr="00181DEA" w:rsidRDefault="00890EFF" w:rsidP="00890EFF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2B7" w:rsidRPr="00181DEA" w14:paraId="4DE672C9" w14:textId="77777777" w:rsidTr="000A3EBE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962" w14:textId="77777777" w:rsidR="004062B7" w:rsidRPr="00181DEA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2E" w14:textId="32BA0374" w:rsidR="004062B7" w:rsidRPr="00181DEA" w:rsidRDefault="00890EFF" w:rsidP="000A3EBE">
            <w:pPr>
              <w:shd w:val="clear" w:color="auto" w:fill="FFFFFF"/>
              <w:spacing w:before="240" w:after="24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5 </w:t>
            </w:r>
            <w:r w:rsidR="004062B7"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PONTOS</w:t>
            </w:r>
          </w:p>
        </w:tc>
      </w:tr>
    </w:tbl>
    <w:p w14:paraId="1CCE6E53" w14:textId="77777777" w:rsidR="004062B7" w:rsidRPr="00181DEA" w:rsidRDefault="004062B7" w:rsidP="004062B7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p w14:paraId="2F4FBDF6" w14:textId="77777777" w:rsidR="003A727E" w:rsidRPr="00181DEA" w:rsidRDefault="003A727E" w:rsidP="004062B7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:rsidRPr="00181DEA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:rsidRPr="00181DEA" w14:paraId="6800475C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Pontuação </w:t>
            </w:r>
          </w:p>
        </w:tc>
      </w:tr>
      <w:tr w:rsidR="004062B7" w:rsidRPr="00181DEA" w14:paraId="63AA0D5B" w14:textId="77777777" w:rsidTr="000A3EBE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7777777" w:rsidR="004062B7" w:rsidRPr="00181DEA" w:rsidRDefault="004062B7" w:rsidP="000A3EBE">
            <w:pPr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64FA1F61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  <w:p w14:paraId="000F3D29" w14:textId="77777777" w:rsidR="004062B7" w:rsidRPr="00181DEA" w:rsidRDefault="004062B7" w:rsidP="000A3EBE">
            <w:pPr>
              <w:spacing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4062B7" w:rsidRPr="00181DEA" w14:paraId="207DD3E4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77777777" w:rsidR="004062B7" w:rsidRPr="00181DEA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35C" w14:textId="77777777" w:rsidR="004062B7" w:rsidRPr="00181DEA" w:rsidRDefault="004062B7" w:rsidP="000A3EBE">
            <w:pPr>
              <w:spacing w:after="24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14:paraId="32A28966" w14:textId="1AB753E0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2B7" w:rsidRPr="00181DEA" w14:paraId="283607FE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77777777" w:rsidR="004062B7" w:rsidRPr="00181DEA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Pr="00181DEA" w:rsidRDefault="004062B7" w:rsidP="000A3EBE">
            <w:pPr>
              <w:spacing w:after="24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14:paraId="4CCB2422" w14:textId="198A6D84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2B7" w:rsidRPr="00181DEA" w14:paraId="33CFF220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545F" w14:textId="77777777" w:rsidR="004062B7" w:rsidRPr="00181DEA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83B9" w14:textId="21375605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276D" w14:textId="77777777" w:rsidR="004062B7" w:rsidRPr="00181DEA" w:rsidRDefault="004062B7" w:rsidP="000A3EBE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14:paraId="46A1448F" w14:textId="5BB36D5D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2B7" w:rsidRPr="00181DEA" w14:paraId="0394B016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76BD" w14:textId="77777777" w:rsidR="004062B7" w:rsidRPr="00181DEA" w:rsidRDefault="004062B7" w:rsidP="000A3EBE">
            <w:pPr>
              <w:shd w:val="clear" w:color="auto" w:fill="FFFFFF" w:themeFill="background1"/>
              <w:spacing w:after="24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lastRenderedPageBreak/>
              <w:t>P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0494" w14:textId="77777777" w:rsidR="004062B7" w:rsidRPr="00181DEA" w:rsidRDefault="004062B7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8C64" w14:textId="77777777" w:rsidR="004062B7" w:rsidRPr="00181DEA" w:rsidRDefault="004062B7" w:rsidP="000A3EBE">
            <w:pPr>
              <w:spacing w:after="24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br/>
            </w: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br/>
            </w:r>
          </w:p>
          <w:p w14:paraId="12A29E04" w14:textId="3A9EC850" w:rsidR="004062B7" w:rsidRPr="00181DEA" w:rsidRDefault="00890EFF" w:rsidP="000A3EB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62B7" w:rsidRPr="00181DEA" w14:paraId="56E242B1" w14:textId="77777777" w:rsidTr="000A3EBE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4062B7" w:rsidRPr="00181DEA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78776B91" w:rsidR="004062B7" w:rsidRPr="00181DEA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181DEA">
              <w:rPr>
                <w:rFonts w:ascii="Garamond" w:hAnsi="Garamond"/>
                <w:color w:val="000000" w:themeColor="text1"/>
                <w:sz w:val="24"/>
                <w:szCs w:val="24"/>
              </w:rPr>
              <w:t>5 PONTOS</w:t>
            </w:r>
          </w:p>
        </w:tc>
      </w:tr>
    </w:tbl>
    <w:p w14:paraId="599EC6DB" w14:textId="77777777" w:rsidR="004062B7" w:rsidRPr="00181DEA" w:rsidRDefault="004062B7" w:rsidP="004062B7">
      <w:pPr>
        <w:spacing w:before="120" w:after="120" w:line="240" w:lineRule="auto"/>
        <w:ind w:right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B3FA3E3" w14:textId="285FDD70" w:rsidR="004062B7" w:rsidRPr="00181DE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>A pontuação final de cada candidatura será POR MÉDIA DAS NOTAS ATRIBUÍDAS INDIVIDUALMENTE POR CADA MEMBRO</w:t>
      </w:r>
      <w:r w:rsidR="003A727E" w:rsidRPr="00181DEA">
        <w:rPr>
          <w:rFonts w:ascii="Garamond" w:hAnsi="Garamond"/>
          <w:color w:val="000000" w:themeColor="text1"/>
        </w:rPr>
        <w:t xml:space="preserve"> AVALIADOR.</w:t>
      </w:r>
    </w:p>
    <w:p w14:paraId="137F1DA0" w14:textId="77777777" w:rsidR="004062B7" w:rsidRPr="00181DE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>Os critérios gerais são eliminatórios</w:t>
      </w:r>
      <w:sdt>
        <w:sdtPr>
          <w:rPr>
            <w:rFonts w:ascii="Garamond" w:hAnsi="Garamond"/>
            <w:color w:val="000000" w:themeColor="text1"/>
          </w:rPr>
          <w:tag w:val="goog_rdk_18"/>
          <w:id w:val="658661995"/>
          <w:showingPlcHdr/>
        </w:sdtPr>
        <w:sdtContent>
          <w:r w:rsidRPr="00181DEA">
            <w:rPr>
              <w:rFonts w:ascii="Garamond" w:hAnsi="Garamond"/>
              <w:color w:val="000000" w:themeColor="text1"/>
            </w:rPr>
            <w:t xml:space="preserve">     </w:t>
          </w:r>
        </w:sdtContent>
      </w:sdt>
      <w:r w:rsidRPr="00181DEA">
        <w:rPr>
          <w:rFonts w:ascii="Garamond" w:hAnsi="Garamond"/>
          <w:color w:val="000000" w:themeColor="text1"/>
        </w:rPr>
        <w:t xml:space="preserve"> de modo que</w:t>
      </w:r>
      <w:sdt>
        <w:sdtPr>
          <w:rPr>
            <w:rFonts w:ascii="Garamond" w:hAnsi="Garamond"/>
            <w:color w:val="000000" w:themeColor="text1"/>
          </w:rPr>
          <w:tag w:val="goog_rdk_19"/>
          <w:id w:val="25686680"/>
          <w:showingPlcHdr/>
        </w:sdtPr>
        <w:sdtContent>
          <w:r w:rsidRPr="00181DEA">
            <w:rPr>
              <w:rFonts w:ascii="Garamond" w:hAnsi="Garamond"/>
              <w:color w:val="000000" w:themeColor="text1"/>
            </w:rPr>
            <w:t xml:space="preserve">     </w:t>
          </w:r>
        </w:sdtContent>
      </w:sdt>
      <w:r w:rsidRPr="00181DEA">
        <w:rPr>
          <w:rFonts w:ascii="Garamond" w:hAnsi="Garamond"/>
          <w:color w:val="000000" w:themeColor="text1"/>
        </w:rPr>
        <w:t xml:space="preserve"> o agente cultural que receber pontuação 0 em algum dos critérios será desclassificado do Edital.</w:t>
      </w:r>
    </w:p>
    <w:p w14:paraId="0EA034A8" w14:textId="77777777" w:rsidR="004062B7" w:rsidRPr="00181DE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>Os bônus de pontuação são cumulativos e não constituem critérios obrigatórios</w:t>
      </w:r>
      <w:sdt>
        <w:sdtPr>
          <w:rPr>
            <w:rFonts w:ascii="Garamond" w:hAnsi="Garamond"/>
            <w:color w:val="000000" w:themeColor="text1"/>
          </w:rPr>
          <w:tag w:val="goog_rdk_20"/>
          <w:id w:val="263271691"/>
          <w:showingPlcHdr/>
        </w:sdtPr>
        <w:sdtContent>
          <w:r w:rsidRPr="00181DEA">
            <w:rPr>
              <w:rFonts w:ascii="Garamond" w:hAnsi="Garamond"/>
              <w:color w:val="000000" w:themeColor="text1"/>
            </w:rPr>
            <w:t xml:space="preserve">     </w:t>
          </w:r>
        </w:sdtContent>
      </w:sdt>
      <w:r w:rsidRPr="00181DEA">
        <w:rPr>
          <w:rFonts w:ascii="Garamond" w:hAnsi="Garamond"/>
          <w:color w:val="000000" w:themeColor="text1"/>
        </w:rPr>
        <w:t xml:space="preserve"> de modo que a pontuação 0 em algum dos pontos bônus não desclassifica o agente cultural.</w:t>
      </w:r>
    </w:p>
    <w:p w14:paraId="3310C6FB" w14:textId="10CA76C7" w:rsidR="004062B7" w:rsidRPr="00181DE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 xml:space="preserve">Em caso de empate, </w:t>
      </w:r>
      <w:r w:rsidR="007A22C5" w:rsidRPr="00181DEA">
        <w:rPr>
          <w:rFonts w:ascii="Garamond" w:hAnsi="Garamond"/>
          <w:color w:val="000000" w:themeColor="text1"/>
        </w:rPr>
        <w:t>serão</w:t>
      </w:r>
      <w:r w:rsidRPr="00181DEA">
        <w:rPr>
          <w:rFonts w:ascii="Garamond" w:hAnsi="Garamond"/>
          <w:color w:val="000000" w:themeColor="text1"/>
        </w:rPr>
        <w:t xml:space="preserve"> utilizados para fins de </w:t>
      </w:r>
      <w:r w:rsidR="007A22C5" w:rsidRPr="00181DEA">
        <w:rPr>
          <w:rFonts w:ascii="Garamond" w:hAnsi="Garamond"/>
          <w:color w:val="000000" w:themeColor="text1"/>
        </w:rPr>
        <w:t>classificaç</w:t>
      </w:r>
      <w:r w:rsidR="007A22C5" w:rsidRPr="00181DEA">
        <w:rPr>
          <w:rFonts w:ascii="Times New Roman" w:hAnsi="Times New Roman" w:cs="Times New Roman"/>
          <w:color w:val="000000" w:themeColor="text1"/>
        </w:rPr>
        <w:t>ã</w:t>
      </w:r>
      <w:r w:rsidR="007A22C5" w:rsidRPr="00181DEA">
        <w:rPr>
          <w:rFonts w:ascii="Garamond" w:hAnsi="Garamond"/>
          <w:color w:val="000000" w:themeColor="text1"/>
        </w:rPr>
        <w:t>o</w:t>
      </w:r>
      <w:r w:rsidRPr="00181DEA">
        <w:rPr>
          <w:rFonts w:ascii="Garamond" w:hAnsi="Garamond"/>
          <w:color w:val="000000" w:themeColor="text1"/>
        </w:rPr>
        <w:t xml:space="preserve"> dos projetos a maior nota nos critérios de acordo com a ordem abaixo definida: </w:t>
      </w:r>
      <w:r w:rsidR="007A22C5" w:rsidRPr="00181DEA">
        <w:rPr>
          <w:rFonts w:ascii="Garamond" w:hAnsi="Garamond"/>
          <w:color w:val="000000" w:themeColor="text1"/>
        </w:rPr>
        <w:t xml:space="preserve">B, </w:t>
      </w:r>
      <w:r w:rsidRPr="00181DEA">
        <w:rPr>
          <w:rFonts w:ascii="Garamond" w:hAnsi="Garamond"/>
          <w:color w:val="000000" w:themeColor="text1"/>
        </w:rPr>
        <w:t xml:space="preserve">A, </w:t>
      </w:r>
      <w:r w:rsidR="007A22C5" w:rsidRPr="00181DEA">
        <w:rPr>
          <w:rFonts w:ascii="Garamond" w:hAnsi="Garamond"/>
          <w:color w:val="000000" w:themeColor="text1"/>
        </w:rPr>
        <w:t xml:space="preserve">G, </w:t>
      </w:r>
      <w:r w:rsidRPr="00181DEA">
        <w:rPr>
          <w:rFonts w:ascii="Garamond" w:hAnsi="Garamond"/>
          <w:color w:val="000000" w:themeColor="text1"/>
        </w:rPr>
        <w:t>C, D, E, F, respectivamente. </w:t>
      </w:r>
    </w:p>
    <w:p w14:paraId="25AE5CA2" w14:textId="77E33D73" w:rsidR="004062B7" w:rsidRPr="00181DE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>Caso nenhum dos critérios acima elencados seja capaz de promover o desempate</w:t>
      </w:r>
      <w:sdt>
        <w:sdtPr>
          <w:rPr>
            <w:rFonts w:ascii="Garamond" w:hAnsi="Garamond"/>
            <w:color w:val="000000" w:themeColor="text1"/>
          </w:rPr>
          <w:tag w:val="goog_rdk_21"/>
          <w:id w:val="1228574415"/>
        </w:sdtPr>
        <w:sdtContent>
          <w:r w:rsidRPr="00181DEA">
            <w:rPr>
              <w:rFonts w:ascii="Garamond" w:hAnsi="Garamond"/>
              <w:color w:val="000000" w:themeColor="text1"/>
            </w:rPr>
            <w:t>,</w:t>
          </w:r>
        </w:sdtContent>
      </w:sdt>
      <w:r w:rsidRPr="00181DEA">
        <w:rPr>
          <w:rFonts w:ascii="Garamond" w:hAnsi="Garamond"/>
          <w:color w:val="000000" w:themeColor="text1"/>
        </w:rPr>
        <w:t xml:space="preserve"> </w:t>
      </w:r>
      <w:r w:rsidR="007A22C5" w:rsidRPr="00181DEA">
        <w:rPr>
          <w:rFonts w:ascii="Garamond" w:hAnsi="Garamond"/>
          <w:color w:val="000000" w:themeColor="text1"/>
        </w:rPr>
        <w:t>serão</w:t>
      </w:r>
      <w:r w:rsidRPr="00181DEA">
        <w:rPr>
          <w:rFonts w:ascii="Garamond" w:hAnsi="Garamond"/>
          <w:color w:val="000000" w:themeColor="text1"/>
        </w:rPr>
        <w:t xml:space="preserve"> adotados </w:t>
      </w:r>
      <w:r w:rsidR="007A22C5" w:rsidRPr="00181DEA">
        <w:rPr>
          <w:rFonts w:ascii="Garamond" w:hAnsi="Garamond"/>
          <w:color w:val="000000" w:themeColor="text1"/>
        </w:rPr>
        <w:t>critérios</w:t>
      </w:r>
      <w:r w:rsidRPr="00181DEA">
        <w:rPr>
          <w:rFonts w:ascii="Garamond" w:hAnsi="Garamond"/>
          <w:color w:val="000000" w:themeColor="text1"/>
        </w:rPr>
        <w:t xml:space="preserve"> de desempate na ordem a seguir</w:t>
      </w:r>
      <w:r w:rsidR="003A727E" w:rsidRPr="00181DEA">
        <w:rPr>
          <w:rFonts w:ascii="Garamond" w:hAnsi="Garamond"/>
          <w:color w:val="000000" w:themeColor="text1"/>
        </w:rPr>
        <w:t>:</w:t>
      </w:r>
      <w:r w:rsidRPr="00181DEA">
        <w:rPr>
          <w:rFonts w:ascii="Garamond" w:hAnsi="Garamond"/>
          <w:color w:val="000000" w:themeColor="text1"/>
        </w:rPr>
        <w:t xml:space="preserve"> PROPONENTE COM MAIOR IDADE</w:t>
      </w:r>
      <w:r w:rsidR="003A727E" w:rsidRPr="00181DEA">
        <w:rPr>
          <w:rFonts w:ascii="Garamond" w:hAnsi="Garamond"/>
          <w:color w:val="000000" w:themeColor="text1"/>
        </w:rPr>
        <w:t xml:space="preserve"> E NÃO HAVENDO </w:t>
      </w:r>
      <w:r w:rsidR="007A22C5" w:rsidRPr="00181DEA">
        <w:rPr>
          <w:rFonts w:ascii="Garamond" w:hAnsi="Garamond"/>
          <w:color w:val="000000" w:themeColor="text1"/>
        </w:rPr>
        <w:t>DESEMPATE SERÁ</w:t>
      </w:r>
      <w:r w:rsidR="003A727E" w:rsidRPr="00181DEA">
        <w:rPr>
          <w:rFonts w:ascii="Garamond" w:hAnsi="Garamond"/>
          <w:color w:val="000000" w:themeColor="text1"/>
        </w:rPr>
        <w:t xml:space="preserve"> FEITO UM </w:t>
      </w:r>
      <w:r w:rsidRPr="00181DEA">
        <w:rPr>
          <w:rFonts w:ascii="Garamond" w:hAnsi="Garamond"/>
          <w:color w:val="000000" w:themeColor="text1"/>
        </w:rPr>
        <w:t>SORTEIO</w:t>
      </w:r>
      <w:r w:rsidR="003A727E" w:rsidRPr="00181DEA">
        <w:rPr>
          <w:rFonts w:ascii="Garamond" w:hAnsi="Garamond"/>
          <w:color w:val="000000" w:themeColor="text1"/>
        </w:rPr>
        <w:t>.</w:t>
      </w:r>
    </w:p>
    <w:p w14:paraId="2D247756" w14:textId="5B7A964F" w:rsidR="004062B7" w:rsidRPr="00181DEA" w:rsidRDefault="007A22C5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>Serão</w:t>
      </w:r>
      <w:r w:rsidR="004062B7" w:rsidRPr="00181DEA">
        <w:rPr>
          <w:rFonts w:ascii="Garamond" w:hAnsi="Garamond"/>
          <w:color w:val="000000" w:themeColor="text1"/>
        </w:rPr>
        <w:t xml:space="preserve"> considerados aptos os projetos que receberem nota final igual ou superior a 40 pontos.</w:t>
      </w:r>
    </w:p>
    <w:p w14:paraId="6B02F8D4" w14:textId="77777777" w:rsidR="004062B7" w:rsidRPr="00181DEA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>Serão desclassificados os projetos que:</w:t>
      </w:r>
    </w:p>
    <w:p w14:paraId="6C10CE01" w14:textId="5E7BB02B" w:rsidR="004062B7" w:rsidRPr="00181DEA" w:rsidRDefault="004062B7" w:rsidP="00A70698">
      <w:pPr>
        <w:spacing w:before="120" w:after="120" w:line="240" w:lineRule="auto"/>
        <w:ind w:left="851" w:right="12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 xml:space="preserve">I - </w:t>
      </w:r>
      <w:r w:rsidR="007A22C5" w:rsidRPr="00181DEA">
        <w:rPr>
          <w:rFonts w:ascii="Garamond" w:hAnsi="Garamond"/>
          <w:color w:val="000000" w:themeColor="text1"/>
        </w:rPr>
        <w:t>Receberam</w:t>
      </w:r>
      <w:r w:rsidRPr="00181DEA">
        <w:rPr>
          <w:rFonts w:ascii="Garamond" w:hAnsi="Garamond"/>
          <w:color w:val="000000" w:themeColor="text1"/>
        </w:rPr>
        <w:t xml:space="preserve"> nota 0 em qualquer dos critérios obrigatórios; </w:t>
      </w:r>
    </w:p>
    <w:p w14:paraId="5BBBF944" w14:textId="77777777" w:rsidR="004062B7" w:rsidRPr="00181DEA" w:rsidRDefault="004062B7" w:rsidP="00A70698">
      <w:pPr>
        <w:spacing w:before="120" w:after="120" w:line="240" w:lineRule="auto"/>
        <w:ind w:left="851" w:right="12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>II - apresentem quaisquer formas de preconceito de origem, raça, etnia, gênero, cor, idade ou outras formas de discriminação</w:t>
      </w:r>
      <w:sdt>
        <w:sdtPr>
          <w:rPr>
            <w:rFonts w:ascii="Garamond" w:hAnsi="Garamond"/>
            <w:color w:val="000000" w:themeColor="text1"/>
          </w:rPr>
          <w:tag w:val="goog_rdk_22"/>
          <w:id w:val="84199131"/>
          <w:showingPlcHdr/>
        </w:sdtPr>
        <w:sdtContent>
          <w:r w:rsidRPr="00181DEA">
            <w:rPr>
              <w:rFonts w:ascii="Garamond" w:hAnsi="Garamond"/>
              <w:color w:val="000000" w:themeColor="text1"/>
            </w:rPr>
            <w:t xml:space="preserve">     </w:t>
          </w:r>
        </w:sdtContent>
      </w:sdt>
      <w:r w:rsidRPr="00181DEA">
        <w:rPr>
          <w:rFonts w:ascii="Garamond" w:hAnsi="Garamond"/>
          <w:color w:val="000000" w:themeColor="text1"/>
        </w:rPr>
        <w:t>, com fundamento no disposto no </w:t>
      </w:r>
      <w:hyperlink r:id="rId10" w:anchor="art3iv">
        <w:r w:rsidRPr="00181DEA">
          <w:rPr>
            <w:rFonts w:ascii="Garamond" w:hAnsi="Garamond"/>
            <w:color w:val="000000" w:themeColor="text1"/>
          </w:rPr>
          <w:t>inciso IV do caput do art. 3º da Constituição,</w:t>
        </w:r>
      </w:hyperlink>
      <w:r w:rsidRPr="00181DEA">
        <w:rPr>
          <w:rFonts w:ascii="Garamond" w:hAnsi="Garamond"/>
          <w:color w:val="000000" w:themeColor="text1"/>
        </w:rPr>
        <w:t> garantidos o contraditório e a ampla defesa.</w:t>
      </w:r>
    </w:p>
    <w:p w14:paraId="55569E1D" w14:textId="77777777" w:rsidR="004062B7" w:rsidRPr="00181DEA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Garamond" w:hAnsi="Garamond"/>
          <w:color w:val="000000" w:themeColor="text1"/>
        </w:rPr>
      </w:pPr>
      <w:r w:rsidRPr="00181DEA">
        <w:rPr>
          <w:rFonts w:ascii="Garamond" w:hAnsi="Garamond"/>
          <w:color w:val="000000" w:themeColor="text1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Pr="00181DEA" w:rsidRDefault="008D205C">
      <w:pPr>
        <w:rPr>
          <w:rFonts w:ascii="Garamond" w:hAnsi="Garamond"/>
          <w:color w:val="000000" w:themeColor="text1"/>
          <w:sz w:val="24"/>
          <w:szCs w:val="24"/>
        </w:rPr>
      </w:pPr>
    </w:p>
    <w:sectPr w:rsidR="008D205C" w:rsidRPr="00181DEA" w:rsidSect="00912AAE">
      <w:headerReference w:type="default" r:id="rId11"/>
      <w:footerReference w:type="default" r:id="rId12"/>
      <w:pgSz w:w="11906" w:h="16838"/>
      <w:pgMar w:top="29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2B83" w14:textId="77777777" w:rsidR="004A08C7" w:rsidRDefault="004A08C7" w:rsidP="008D205C">
      <w:pPr>
        <w:spacing w:after="0" w:line="240" w:lineRule="auto"/>
      </w:pPr>
      <w:r>
        <w:separator/>
      </w:r>
    </w:p>
  </w:endnote>
  <w:endnote w:type="continuationSeparator" w:id="0">
    <w:p w14:paraId="27C40A2F" w14:textId="77777777" w:rsidR="004A08C7" w:rsidRDefault="004A08C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ƒ…\sÉ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24F9" w14:textId="77777777" w:rsidR="004A08C7" w:rsidRDefault="004A08C7" w:rsidP="008D205C">
      <w:pPr>
        <w:spacing w:after="0" w:line="240" w:lineRule="auto"/>
      </w:pPr>
      <w:r>
        <w:separator/>
      </w:r>
    </w:p>
  </w:footnote>
  <w:footnote w:type="continuationSeparator" w:id="0">
    <w:p w14:paraId="7DD918AD" w14:textId="77777777" w:rsidR="004A08C7" w:rsidRDefault="004A08C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CD4DE89" w:rsidR="008D205C" w:rsidRDefault="00912AAE" w:rsidP="008D205C">
    <w:pPr>
      <w:pStyle w:val="Cabealho"/>
      <w:jc w:val="center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1B98AE51" wp14:editId="0B340616">
          <wp:simplePos x="0" y="0"/>
          <wp:positionH relativeFrom="page">
            <wp:posOffset>407035</wp:posOffset>
          </wp:positionH>
          <wp:positionV relativeFrom="page">
            <wp:posOffset>259715</wp:posOffset>
          </wp:positionV>
          <wp:extent cx="4215765" cy="1077595"/>
          <wp:effectExtent l="0" t="0" r="635" b="1905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1576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E5C575" wp14:editId="5B4C5EB2">
          <wp:simplePos x="0" y="0"/>
          <wp:positionH relativeFrom="column">
            <wp:posOffset>3465436</wp:posOffset>
          </wp:positionH>
          <wp:positionV relativeFrom="paragraph">
            <wp:posOffset>210864</wp:posOffset>
          </wp:positionV>
          <wp:extent cx="2594610" cy="76962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61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A2901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0B0561"/>
    <w:rsid w:val="000E1628"/>
    <w:rsid w:val="00123405"/>
    <w:rsid w:val="00181DEA"/>
    <w:rsid w:val="001F71E6"/>
    <w:rsid w:val="003579EB"/>
    <w:rsid w:val="003A727E"/>
    <w:rsid w:val="003E360E"/>
    <w:rsid w:val="004062B7"/>
    <w:rsid w:val="0042073A"/>
    <w:rsid w:val="004A08C7"/>
    <w:rsid w:val="004E0CBE"/>
    <w:rsid w:val="00590DC8"/>
    <w:rsid w:val="00744DA6"/>
    <w:rsid w:val="007A22C5"/>
    <w:rsid w:val="007C3454"/>
    <w:rsid w:val="007E2FB3"/>
    <w:rsid w:val="008028A7"/>
    <w:rsid w:val="00890EFF"/>
    <w:rsid w:val="008D205C"/>
    <w:rsid w:val="00912AAE"/>
    <w:rsid w:val="00964508"/>
    <w:rsid w:val="00A262D7"/>
    <w:rsid w:val="00A6295A"/>
    <w:rsid w:val="00A70698"/>
    <w:rsid w:val="00B83FAF"/>
    <w:rsid w:val="00BD07DC"/>
    <w:rsid w:val="00BD743C"/>
    <w:rsid w:val="00C1150E"/>
    <w:rsid w:val="00D85902"/>
    <w:rsid w:val="00DA1951"/>
    <w:rsid w:val="00EA5AB7"/>
    <w:rsid w:val="00F15A32"/>
    <w:rsid w:val="00F611A0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05C"/>
  </w:style>
  <w:style w:type="paragraph" w:styleId="Rodap">
    <w:name w:val="footer"/>
    <w:basedOn w:val="Normal"/>
    <w:link w:val="RodapCarte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05C"/>
  </w:style>
  <w:style w:type="table" w:styleId="TabelacomGrelha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744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858</Words>
  <Characters>4877</Characters>
  <Application>Microsoft Office Word</Application>
  <DocSecurity>0</DocSecurity>
  <Lines>214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francisco Abreu</cp:lastModifiedBy>
  <cp:revision>4</cp:revision>
  <cp:lastPrinted>2026-01-29T13:20:00Z</cp:lastPrinted>
  <dcterms:created xsi:type="dcterms:W3CDTF">2026-01-29T13:20:00Z</dcterms:created>
  <dcterms:modified xsi:type="dcterms:W3CDTF">2026-03-05T14:06:00Z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