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4E0F7" w14:textId="4FF03C79" w:rsidR="00B82FDD" w:rsidRPr="00A43835" w:rsidRDefault="00B82FDD" w:rsidP="00B82FDD">
      <w:pPr>
        <w:jc w:val="center"/>
        <w:rPr>
          <w:rFonts w:ascii="Arial" w:hAnsi="Arial" w:cs="Arial"/>
          <w:sz w:val="24"/>
          <w:szCs w:val="24"/>
        </w:rPr>
      </w:pPr>
      <w:r w:rsidRPr="00A43835">
        <w:rPr>
          <w:rFonts w:ascii="Arial" w:hAnsi="Arial" w:cs="Arial"/>
          <w:b/>
          <w:bCs/>
          <w:sz w:val="24"/>
          <w:szCs w:val="24"/>
        </w:rPr>
        <w:t xml:space="preserve">ANEXO </w:t>
      </w:r>
      <w:r w:rsidR="00A43835">
        <w:rPr>
          <w:rFonts w:ascii="Arial" w:hAnsi="Arial" w:cs="Arial"/>
          <w:b/>
          <w:bCs/>
          <w:sz w:val="24"/>
          <w:szCs w:val="24"/>
        </w:rPr>
        <w:t>II</w:t>
      </w:r>
    </w:p>
    <w:p w14:paraId="70A75ED6" w14:textId="30696326" w:rsidR="00B82FDD" w:rsidRDefault="00B82FDD" w:rsidP="00B82FD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43835">
        <w:rPr>
          <w:rFonts w:ascii="Arial" w:hAnsi="Arial" w:cs="Arial"/>
          <w:b/>
          <w:bCs/>
          <w:sz w:val="24"/>
          <w:szCs w:val="24"/>
        </w:rPr>
        <w:t>DADOS BANCÁRIOS</w:t>
      </w:r>
    </w:p>
    <w:p w14:paraId="02300958" w14:textId="77777777" w:rsidR="00BC6C30" w:rsidRPr="002D19CC" w:rsidRDefault="00BC6C30" w:rsidP="00BC6C30">
      <w:pPr>
        <w:spacing w:after="0"/>
        <w:ind w:right="101"/>
        <w:jc w:val="center"/>
        <w:rPr>
          <w:rFonts w:ascii="Arial" w:hAnsi="Arial" w:cs="Arial"/>
          <w:b/>
          <w:bCs/>
          <w:sz w:val="24"/>
          <w:szCs w:val="24"/>
        </w:rPr>
      </w:pPr>
      <w:r w:rsidRPr="002D19CC">
        <w:rPr>
          <w:rFonts w:ascii="Arial" w:hAnsi="Arial" w:cs="Arial"/>
          <w:b/>
          <w:bCs/>
          <w:sz w:val="24"/>
          <w:szCs w:val="24"/>
        </w:rPr>
        <w:t xml:space="preserve">EDITAL Nº </w:t>
      </w:r>
      <w:r>
        <w:rPr>
          <w:rFonts w:ascii="Arial" w:hAnsi="Arial" w:cs="Arial"/>
          <w:b/>
          <w:bCs/>
          <w:sz w:val="24"/>
          <w:szCs w:val="24"/>
        </w:rPr>
        <w:t>0</w:t>
      </w:r>
      <w:r w:rsidRPr="002D19CC">
        <w:rPr>
          <w:rFonts w:ascii="Arial" w:hAnsi="Arial" w:cs="Arial"/>
          <w:b/>
          <w:bCs/>
          <w:sz w:val="24"/>
          <w:szCs w:val="24"/>
        </w:rPr>
        <w:t>08/2026</w:t>
      </w:r>
    </w:p>
    <w:p w14:paraId="07E3224E" w14:textId="77777777" w:rsidR="00BC6C30" w:rsidRPr="002D19CC" w:rsidRDefault="00BC6C30" w:rsidP="00BC6C30">
      <w:pPr>
        <w:spacing w:after="0"/>
        <w:ind w:right="10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XXIX CONCURSO DE </w:t>
      </w:r>
      <w:r w:rsidRPr="002D19CC">
        <w:rPr>
          <w:rFonts w:ascii="Arial" w:hAnsi="Arial" w:cs="Arial"/>
          <w:b/>
          <w:bCs/>
          <w:sz w:val="24"/>
          <w:szCs w:val="24"/>
        </w:rPr>
        <w:t>MISS</w:t>
      </w:r>
      <w:r>
        <w:rPr>
          <w:rFonts w:ascii="Arial" w:hAnsi="Arial" w:cs="Arial"/>
          <w:b/>
          <w:bCs/>
          <w:sz w:val="24"/>
          <w:szCs w:val="24"/>
        </w:rPr>
        <w:t>,</w:t>
      </w:r>
      <w:r w:rsidRPr="002D19CC">
        <w:rPr>
          <w:rFonts w:ascii="Arial" w:hAnsi="Arial" w:cs="Arial"/>
          <w:b/>
          <w:bCs/>
          <w:sz w:val="24"/>
          <w:szCs w:val="24"/>
        </w:rPr>
        <w:t xml:space="preserve"> MISTER &amp; MISS GAY REGIONAL PACAJUS 2026</w:t>
      </w:r>
    </w:p>
    <w:p w14:paraId="72E8945B" w14:textId="77777777" w:rsidR="00A43835" w:rsidRDefault="00A43835" w:rsidP="00B82FDD">
      <w:pPr>
        <w:jc w:val="center"/>
        <w:rPr>
          <w:rFonts w:ascii="Arial" w:hAnsi="Arial" w:cs="Arial"/>
          <w:sz w:val="24"/>
          <w:szCs w:val="24"/>
        </w:rPr>
      </w:pPr>
    </w:p>
    <w:p w14:paraId="40010641" w14:textId="46CDFEC5" w:rsidR="00A43835" w:rsidRPr="00A43835" w:rsidRDefault="00A43835" w:rsidP="00B82FDD">
      <w:pPr>
        <w:jc w:val="center"/>
        <w:rPr>
          <w:rFonts w:ascii="Arial" w:hAnsi="Arial" w:cs="Arial"/>
          <w:sz w:val="24"/>
          <w:szCs w:val="24"/>
        </w:rPr>
      </w:pPr>
    </w:p>
    <w:p w14:paraId="4DA935E8" w14:textId="77777777" w:rsidR="00B82FDD" w:rsidRPr="00A43835" w:rsidRDefault="00B82FDD" w:rsidP="00B82FD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43835">
        <w:rPr>
          <w:rFonts w:ascii="Arial" w:hAnsi="Arial" w:cs="Arial"/>
          <w:sz w:val="24"/>
          <w:szCs w:val="24"/>
        </w:rPr>
        <w:t>Ilma. Sr.</w:t>
      </w:r>
    </w:p>
    <w:p w14:paraId="6F85E33D" w14:textId="60D97222" w:rsidR="00B82FDD" w:rsidRPr="00A43835" w:rsidRDefault="00B82FDD" w:rsidP="00B82FD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43835">
        <w:rPr>
          <w:rFonts w:ascii="Arial" w:hAnsi="Arial" w:cs="Arial"/>
          <w:b/>
          <w:bCs/>
          <w:sz w:val="24"/>
          <w:szCs w:val="24"/>
        </w:rPr>
        <w:t>JOSE MAGNO DE CARVALHO SOUSA</w:t>
      </w:r>
    </w:p>
    <w:p w14:paraId="7E6B92D1" w14:textId="10FC7931" w:rsidR="00B82FDD" w:rsidRPr="00A43835" w:rsidRDefault="00B82FDD" w:rsidP="00B82FD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43835">
        <w:rPr>
          <w:rFonts w:ascii="Arial" w:hAnsi="Arial" w:cs="Arial"/>
          <w:sz w:val="24"/>
          <w:szCs w:val="24"/>
        </w:rPr>
        <w:t>Secretário de Cultura e Turismo.</w:t>
      </w:r>
    </w:p>
    <w:p w14:paraId="6E0A3008" w14:textId="77777777" w:rsidR="00B82FDD" w:rsidRPr="00A43835" w:rsidRDefault="00B82FDD" w:rsidP="00B82FD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338DD94" w14:textId="77777777" w:rsidR="00B82FDD" w:rsidRPr="00A43835" w:rsidRDefault="00B82FDD" w:rsidP="00B82FD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FEC5F46" w14:textId="77777777" w:rsidR="00B82FDD" w:rsidRPr="00A43835" w:rsidRDefault="00B82FDD" w:rsidP="00B82FDD">
      <w:pPr>
        <w:rPr>
          <w:rFonts w:ascii="Arial" w:hAnsi="Arial" w:cs="Arial"/>
          <w:sz w:val="24"/>
          <w:szCs w:val="24"/>
        </w:rPr>
      </w:pPr>
      <w:r w:rsidRPr="00A43835">
        <w:rPr>
          <w:rFonts w:ascii="Arial" w:hAnsi="Arial" w:cs="Arial"/>
          <w:sz w:val="24"/>
          <w:szCs w:val="24"/>
        </w:rPr>
        <w:t>Nesta</w:t>
      </w:r>
    </w:p>
    <w:p w14:paraId="2A0FEA4E" w14:textId="77777777" w:rsidR="00B82FDD" w:rsidRPr="00A43835" w:rsidRDefault="00B82FDD" w:rsidP="00B82FDD">
      <w:pPr>
        <w:rPr>
          <w:rFonts w:ascii="Arial" w:hAnsi="Arial" w:cs="Arial"/>
          <w:sz w:val="24"/>
          <w:szCs w:val="24"/>
        </w:rPr>
      </w:pPr>
    </w:p>
    <w:p w14:paraId="3F9C7F23" w14:textId="77777777" w:rsidR="00B82FDD" w:rsidRPr="00A43835" w:rsidRDefault="00B82FDD" w:rsidP="00A43835">
      <w:pPr>
        <w:rPr>
          <w:rFonts w:ascii="Arial" w:hAnsi="Arial" w:cs="Arial"/>
          <w:sz w:val="24"/>
          <w:szCs w:val="24"/>
        </w:rPr>
      </w:pPr>
      <w:r w:rsidRPr="00A43835">
        <w:rPr>
          <w:rFonts w:ascii="Arial" w:hAnsi="Arial" w:cs="Arial"/>
          <w:sz w:val="24"/>
          <w:szCs w:val="24"/>
        </w:rPr>
        <w:t>Prezado Secretário,</w:t>
      </w:r>
    </w:p>
    <w:p w14:paraId="38B43F56" w14:textId="0FE01B8A" w:rsidR="00BC6C30" w:rsidRPr="002D19CC" w:rsidRDefault="00B82FDD" w:rsidP="00BC6C30">
      <w:pPr>
        <w:ind w:right="101"/>
        <w:jc w:val="both"/>
        <w:rPr>
          <w:rFonts w:ascii="Arial" w:hAnsi="Arial" w:cs="Arial"/>
          <w:b/>
          <w:bCs/>
          <w:sz w:val="24"/>
          <w:szCs w:val="24"/>
        </w:rPr>
      </w:pPr>
      <w:r w:rsidRPr="00A43835">
        <w:rPr>
          <w:rFonts w:ascii="Arial" w:hAnsi="Arial" w:cs="Arial"/>
          <w:sz w:val="24"/>
          <w:szCs w:val="24"/>
        </w:rPr>
        <w:t xml:space="preserve">Cumprimento-o cordialmente e, na oportunidade, encaminho os dados bancários para recebimento de recurso referente a inscrição </w:t>
      </w:r>
      <w:r w:rsidRPr="00A43835">
        <w:rPr>
          <w:rFonts w:ascii="Arial" w:hAnsi="Arial" w:cs="Arial"/>
          <w:b/>
          <w:bCs/>
          <w:i/>
          <w:iCs/>
          <w:sz w:val="24"/>
          <w:szCs w:val="24"/>
        </w:rPr>
        <w:t xml:space="preserve">(nº </w:t>
      </w:r>
      <w:proofErr w:type="spellStart"/>
      <w:r w:rsidRPr="00A43835">
        <w:rPr>
          <w:rFonts w:ascii="Arial" w:hAnsi="Arial" w:cs="Arial"/>
          <w:b/>
          <w:bCs/>
          <w:i/>
          <w:iCs/>
          <w:sz w:val="24"/>
          <w:szCs w:val="24"/>
        </w:rPr>
        <w:t>on</w:t>
      </w:r>
      <w:proofErr w:type="spellEnd"/>
      <w:r w:rsidRPr="00A43835">
        <w:rPr>
          <w:rFonts w:ascii="Arial" w:hAnsi="Arial" w:cs="Arial"/>
          <w:b/>
          <w:bCs/>
          <w:i/>
          <w:iCs/>
          <w:sz w:val="24"/>
          <w:szCs w:val="24"/>
        </w:rPr>
        <w:t xml:space="preserve"> do Mapa)</w:t>
      </w:r>
      <w:r w:rsidRPr="00A43835">
        <w:rPr>
          <w:rFonts w:ascii="Arial" w:hAnsi="Arial" w:cs="Arial"/>
          <w:sz w:val="24"/>
          <w:szCs w:val="24"/>
        </w:rPr>
        <w:t xml:space="preserve">, do </w:t>
      </w:r>
      <w:r w:rsidR="00BC6C30" w:rsidRPr="002D19CC">
        <w:rPr>
          <w:rFonts w:ascii="Arial" w:hAnsi="Arial" w:cs="Arial"/>
          <w:b/>
          <w:bCs/>
          <w:sz w:val="24"/>
          <w:szCs w:val="24"/>
        </w:rPr>
        <w:t xml:space="preserve">EDITAL Nº </w:t>
      </w:r>
      <w:r w:rsidR="00BC6C30">
        <w:rPr>
          <w:rFonts w:ascii="Arial" w:hAnsi="Arial" w:cs="Arial"/>
          <w:b/>
          <w:bCs/>
          <w:sz w:val="24"/>
          <w:szCs w:val="24"/>
        </w:rPr>
        <w:t>0</w:t>
      </w:r>
      <w:r w:rsidR="00BC6C30" w:rsidRPr="002D19CC">
        <w:rPr>
          <w:rFonts w:ascii="Arial" w:hAnsi="Arial" w:cs="Arial"/>
          <w:b/>
          <w:bCs/>
          <w:sz w:val="24"/>
          <w:szCs w:val="24"/>
        </w:rPr>
        <w:t>08/2026</w:t>
      </w:r>
      <w:r w:rsidR="00BC6C30">
        <w:rPr>
          <w:rFonts w:ascii="Arial" w:hAnsi="Arial" w:cs="Arial"/>
          <w:b/>
          <w:bCs/>
          <w:sz w:val="24"/>
          <w:szCs w:val="24"/>
        </w:rPr>
        <w:t xml:space="preserve"> XXIX CONCURSO DE </w:t>
      </w:r>
      <w:r w:rsidR="00BC6C30" w:rsidRPr="002D19CC">
        <w:rPr>
          <w:rFonts w:ascii="Arial" w:hAnsi="Arial" w:cs="Arial"/>
          <w:b/>
          <w:bCs/>
          <w:sz w:val="24"/>
          <w:szCs w:val="24"/>
        </w:rPr>
        <w:t>MISS</w:t>
      </w:r>
      <w:r w:rsidR="00BC6C30">
        <w:rPr>
          <w:rFonts w:ascii="Arial" w:hAnsi="Arial" w:cs="Arial"/>
          <w:b/>
          <w:bCs/>
          <w:sz w:val="24"/>
          <w:szCs w:val="24"/>
        </w:rPr>
        <w:t>,</w:t>
      </w:r>
      <w:r w:rsidR="00BC6C30" w:rsidRPr="002D19CC">
        <w:rPr>
          <w:rFonts w:ascii="Arial" w:hAnsi="Arial" w:cs="Arial"/>
          <w:b/>
          <w:bCs/>
          <w:sz w:val="24"/>
          <w:szCs w:val="24"/>
        </w:rPr>
        <w:t xml:space="preserve"> MISTER &amp; MISS GAY REGIONAL PACAJUS 2026</w:t>
      </w:r>
      <w:r w:rsidR="00BC6C30">
        <w:rPr>
          <w:rFonts w:ascii="Arial" w:hAnsi="Arial" w:cs="Arial"/>
          <w:b/>
          <w:bCs/>
          <w:sz w:val="24"/>
          <w:szCs w:val="24"/>
        </w:rPr>
        <w:t>.</w:t>
      </w:r>
    </w:p>
    <w:p w14:paraId="5DF2DC3B" w14:textId="30AF4B80" w:rsidR="00B82FDD" w:rsidRPr="00A43835" w:rsidRDefault="00B82FDD" w:rsidP="00E266B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43835">
        <w:rPr>
          <w:rFonts w:ascii="Arial" w:hAnsi="Arial" w:cs="Arial"/>
          <w:b/>
          <w:bCs/>
          <w:sz w:val="24"/>
          <w:szCs w:val="24"/>
        </w:rPr>
        <w:t>.</w:t>
      </w:r>
    </w:p>
    <w:tbl>
      <w:tblPr>
        <w:tblW w:w="953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3"/>
        <w:gridCol w:w="6235"/>
        <w:gridCol w:w="50"/>
      </w:tblGrid>
      <w:tr w:rsidR="00B82FDD" w:rsidRPr="00A43835" w14:paraId="5E59581A" w14:textId="77777777" w:rsidTr="00A43835">
        <w:trPr>
          <w:gridAfter w:val="1"/>
          <w:wAfter w:w="50" w:type="dxa"/>
          <w:trHeight w:val="611"/>
        </w:trPr>
        <w:tc>
          <w:tcPr>
            <w:tcW w:w="9488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70C0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  <w:hideMark/>
          </w:tcPr>
          <w:p w14:paraId="48F79D46" w14:textId="77777777" w:rsidR="00B82FDD" w:rsidRPr="00A43835" w:rsidRDefault="00B82FDD" w:rsidP="00A43835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A43835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DADOS DA CONTA BANCÁRIA</w:t>
            </w:r>
          </w:p>
        </w:tc>
      </w:tr>
      <w:tr w:rsidR="00B82FDD" w:rsidRPr="00A43835" w14:paraId="6DABF6CF" w14:textId="77777777" w:rsidTr="00A43835">
        <w:tc>
          <w:tcPr>
            <w:tcW w:w="325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BDD6EE" w:themeFill="accent5" w:themeFillTint="66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  <w:hideMark/>
          </w:tcPr>
          <w:p w14:paraId="2495B6D6" w14:textId="3821E676" w:rsidR="00B82FDD" w:rsidRPr="00A43835" w:rsidRDefault="00A43835" w:rsidP="00A4383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3835">
              <w:rPr>
                <w:rFonts w:ascii="Arial" w:hAnsi="Arial" w:cs="Arial"/>
                <w:b/>
                <w:bCs/>
                <w:sz w:val="24"/>
                <w:szCs w:val="24"/>
              </w:rPr>
              <w:t>Nome Completo Do Titular (Selecionado)</w:t>
            </w:r>
          </w:p>
        </w:tc>
        <w:tc>
          <w:tcPr>
            <w:tcW w:w="6235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2F2F2" w:themeFill="background1" w:themeFillShade="F2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  <w:hideMark/>
          </w:tcPr>
          <w:p w14:paraId="1E93FDF8" w14:textId="77777777" w:rsidR="00B82FDD" w:rsidRPr="00A43835" w:rsidRDefault="00B82FDD" w:rsidP="00A43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" w:type="dxa"/>
            <w:tcBorders>
              <w:left w:val="single" w:sz="6" w:space="0" w:color="FFFFFF" w:themeColor="background1"/>
            </w:tcBorders>
            <w:vAlign w:val="center"/>
            <w:hideMark/>
          </w:tcPr>
          <w:p w14:paraId="2E82DED9" w14:textId="77777777" w:rsidR="00B82FDD" w:rsidRPr="00A43835" w:rsidRDefault="00B82FDD" w:rsidP="00B82F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FDD" w:rsidRPr="00A43835" w14:paraId="0F32F99F" w14:textId="77777777" w:rsidTr="00A43835">
        <w:tc>
          <w:tcPr>
            <w:tcW w:w="325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BDD6EE" w:themeFill="accent5" w:themeFillTint="66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  <w:hideMark/>
          </w:tcPr>
          <w:p w14:paraId="79284414" w14:textId="31A42660" w:rsidR="00B82FDD" w:rsidRPr="00A43835" w:rsidRDefault="00A43835" w:rsidP="00A4383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3835">
              <w:rPr>
                <w:rFonts w:ascii="Arial" w:hAnsi="Arial" w:cs="Arial"/>
                <w:b/>
                <w:bCs/>
                <w:sz w:val="24"/>
                <w:szCs w:val="24"/>
              </w:rPr>
              <w:t>Banco</w:t>
            </w:r>
          </w:p>
        </w:tc>
        <w:tc>
          <w:tcPr>
            <w:tcW w:w="6235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2F2F2" w:themeFill="background1" w:themeFillShade="F2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  <w:hideMark/>
          </w:tcPr>
          <w:p w14:paraId="18C8AE3A" w14:textId="77777777" w:rsidR="00B82FDD" w:rsidRPr="00A43835" w:rsidRDefault="00B82FDD" w:rsidP="00A43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" w:type="dxa"/>
            <w:tcBorders>
              <w:left w:val="single" w:sz="6" w:space="0" w:color="FFFFFF" w:themeColor="background1"/>
            </w:tcBorders>
            <w:vAlign w:val="center"/>
            <w:hideMark/>
          </w:tcPr>
          <w:p w14:paraId="65D09D64" w14:textId="77777777" w:rsidR="00B82FDD" w:rsidRPr="00A43835" w:rsidRDefault="00B82FDD" w:rsidP="00B82F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FDD" w:rsidRPr="00A43835" w14:paraId="274FC710" w14:textId="77777777" w:rsidTr="00A43835">
        <w:tc>
          <w:tcPr>
            <w:tcW w:w="325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BDD6EE" w:themeFill="accent5" w:themeFillTint="66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  <w:hideMark/>
          </w:tcPr>
          <w:p w14:paraId="319EF8A4" w14:textId="7FD70353" w:rsidR="00B82FDD" w:rsidRPr="00A43835" w:rsidRDefault="00A43835" w:rsidP="00A4383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3835">
              <w:rPr>
                <w:rFonts w:ascii="Arial" w:hAnsi="Arial" w:cs="Arial"/>
                <w:b/>
                <w:bCs/>
                <w:sz w:val="24"/>
                <w:szCs w:val="24"/>
              </w:rPr>
              <w:t>Agência</w:t>
            </w:r>
          </w:p>
        </w:tc>
        <w:tc>
          <w:tcPr>
            <w:tcW w:w="6235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2F2F2" w:themeFill="background1" w:themeFillShade="F2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  <w:hideMark/>
          </w:tcPr>
          <w:p w14:paraId="3AB5880A" w14:textId="77777777" w:rsidR="00B82FDD" w:rsidRPr="00A43835" w:rsidRDefault="00B82FDD" w:rsidP="00A43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" w:type="dxa"/>
            <w:tcBorders>
              <w:left w:val="single" w:sz="6" w:space="0" w:color="FFFFFF" w:themeColor="background1"/>
            </w:tcBorders>
            <w:vAlign w:val="center"/>
            <w:hideMark/>
          </w:tcPr>
          <w:p w14:paraId="6130C704" w14:textId="77777777" w:rsidR="00B82FDD" w:rsidRPr="00A43835" w:rsidRDefault="00B82FDD" w:rsidP="00B82F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FDD" w:rsidRPr="00A43835" w14:paraId="4C61451A" w14:textId="77777777" w:rsidTr="00A43835">
        <w:tc>
          <w:tcPr>
            <w:tcW w:w="325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BDD6EE" w:themeFill="accent5" w:themeFillTint="66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  <w:hideMark/>
          </w:tcPr>
          <w:p w14:paraId="3A9465CA" w14:textId="15313DA4" w:rsidR="00B82FDD" w:rsidRPr="00A43835" w:rsidRDefault="00A43835" w:rsidP="00A43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3835">
              <w:rPr>
                <w:rFonts w:ascii="Arial" w:hAnsi="Arial" w:cs="Arial"/>
                <w:b/>
                <w:bCs/>
                <w:sz w:val="24"/>
                <w:szCs w:val="24"/>
              </w:rPr>
              <w:t>Conta Corrente</w:t>
            </w:r>
          </w:p>
        </w:tc>
        <w:tc>
          <w:tcPr>
            <w:tcW w:w="6235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2F2F2" w:themeFill="background1" w:themeFillShade="F2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  <w:hideMark/>
          </w:tcPr>
          <w:p w14:paraId="6A11B9F7" w14:textId="77777777" w:rsidR="00B82FDD" w:rsidRPr="00A43835" w:rsidRDefault="00B82FDD" w:rsidP="00A43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" w:type="dxa"/>
            <w:tcBorders>
              <w:left w:val="single" w:sz="6" w:space="0" w:color="FFFFFF" w:themeColor="background1"/>
            </w:tcBorders>
            <w:vAlign w:val="center"/>
            <w:hideMark/>
          </w:tcPr>
          <w:p w14:paraId="451832CA" w14:textId="77777777" w:rsidR="00B82FDD" w:rsidRPr="00A43835" w:rsidRDefault="00B82FDD" w:rsidP="00B82F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FDD" w:rsidRPr="00A43835" w14:paraId="1598E78A" w14:textId="77777777" w:rsidTr="00A43835">
        <w:tc>
          <w:tcPr>
            <w:tcW w:w="325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BDD6EE" w:themeFill="accent5" w:themeFillTint="66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F389DD3" w14:textId="59BB82CE" w:rsidR="00B82FDD" w:rsidRPr="00A43835" w:rsidRDefault="00B82FDD" w:rsidP="00A4383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383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Número </w:t>
            </w:r>
            <w:r w:rsidR="00A43835" w:rsidRPr="00A4383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Online Do </w:t>
            </w:r>
            <w:r w:rsidRPr="00A43835">
              <w:rPr>
                <w:rFonts w:ascii="Arial" w:hAnsi="Arial" w:cs="Arial"/>
                <w:b/>
                <w:bCs/>
                <w:sz w:val="24"/>
                <w:szCs w:val="24"/>
              </w:rPr>
              <w:t>Mapa Cultural</w:t>
            </w:r>
          </w:p>
        </w:tc>
        <w:tc>
          <w:tcPr>
            <w:tcW w:w="6235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2F2F2" w:themeFill="background1" w:themeFillShade="F2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A0B7F9F" w14:textId="77777777" w:rsidR="00B82FDD" w:rsidRPr="00A43835" w:rsidRDefault="00B82FDD" w:rsidP="00A43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" w:type="dxa"/>
            <w:tcBorders>
              <w:left w:val="single" w:sz="6" w:space="0" w:color="FFFFFF" w:themeColor="background1"/>
            </w:tcBorders>
            <w:vAlign w:val="center"/>
          </w:tcPr>
          <w:p w14:paraId="462BB3AE" w14:textId="77777777" w:rsidR="00B82FDD" w:rsidRPr="00A43835" w:rsidRDefault="00B82FDD" w:rsidP="00B82F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AA4C87E" w14:textId="77777777" w:rsidR="00B82FDD" w:rsidRPr="00A43835" w:rsidRDefault="00B82FDD" w:rsidP="00B82FDD">
      <w:pPr>
        <w:rPr>
          <w:rFonts w:ascii="Arial" w:hAnsi="Arial" w:cs="Arial"/>
          <w:sz w:val="24"/>
          <w:szCs w:val="24"/>
        </w:rPr>
      </w:pPr>
    </w:p>
    <w:p w14:paraId="2EAC5FA5" w14:textId="1836C363" w:rsidR="00B82FDD" w:rsidRPr="00A43835" w:rsidRDefault="00B82FDD" w:rsidP="00A4383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A43835">
        <w:rPr>
          <w:rFonts w:ascii="Arial" w:hAnsi="Arial" w:cs="Arial"/>
          <w:b/>
          <w:bCs/>
          <w:sz w:val="24"/>
          <w:szCs w:val="24"/>
        </w:rPr>
        <w:t>OBS: CONTAS DIGITAIS serão aceitas, desde que observem as seguintes orientações.</w:t>
      </w:r>
    </w:p>
    <w:p w14:paraId="79143917" w14:textId="3CB0F5DB" w:rsidR="00B82FDD" w:rsidRPr="00A43835" w:rsidRDefault="00B82FDD" w:rsidP="00A43835">
      <w:pPr>
        <w:jc w:val="both"/>
        <w:rPr>
          <w:rFonts w:ascii="Arial" w:hAnsi="Arial" w:cs="Arial"/>
          <w:sz w:val="24"/>
          <w:szCs w:val="24"/>
        </w:rPr>
      </w:pPr>
      <w:r w:rsidRPr="00A43835">
        <w:rPr>
          <w:rFonts w:ascii="Arial" w:hAnsi="Arial" w:cs="Arial"/>
          <w:b/>
          <w:bCs/>
          <w:sz w:val="24"/>
          <w:szCs w:val="24"/>
        </w:rPr>
        <w:t>Aplicação Financeira:</w:t>
      </w:r>
      <w:r w:rsidRPr="00A43835">
        <w:rPr>
          <w:rFonts w:ascii="Arial" w:hAnsi="Arial" w:cs="Arial"/>
          <w:sz w:val="24"/>
          <w:szCs w:val="24"/>
        </w:rPr>
        <w:t xml:space="preserve"> O dinheiro público não pode ficar "parado" na conta corrente simples; ele deve estar em uma aplicação de baixo risco (como CDB com liquidez diária ou títulos públicos) para que os rendimentos também sejam usados no projeto ou devolvidos.</w:t>
      </w:r>
    </w:p>
    <w:p w14:paraId="68B33DEF" w14:textId="38CD3B84" w:rsidR="00B82FDD" w:rsidRPr="00A43835" w:rsidRDefault="00B82FDD" w:rsidP="00A43835">
      <w:pPr>
        <w:jc w:val="both"/>
        <w:rPr>
          <w:rFonts w:ascii="Arial" w:hAnsi="Arial" w:cs="Arial"/>
          <w:sz w:val="24"/>
          <w:szCs w:val="24"/>
        </w:rPr>
      </w:pPr>
      <w:r w:rsidRPr="00A43835">
        <w:rPr>
          <w:rFonts w:ascii="Arial" w:hAnsi="Arial" w:cs="Arial"/>
          <w:b/>
          <w:bCs/>
          <w:sz w:val="24"/>
          <w:szCs w:val="24"/>
        </w:rPr>
        <w:lastRenderedPageBreak/>
        <w:t>Extratos Completos:</w:t>
      </w:r>
      <w:r w:rsidRPr="00A43835">
        <w:rPr>
          <w:rFonts w:ascii="Arial" w:hAnsi="Arial" w:cs="Arial"/>
          <w:sz w:val="24"/>
          <w:szCs w:val="24"/>
        </w:rPr>
        <w:t xml:space="preserve"> O banco deve fornecer extratos detalhados (em formato PDF ou OFX) que mostrem tanto a movimentação da conta quanto a da aplicação financeira.</w:t>
      </w:r>
    </w:p>
    <w:p w14:paraId="3F5BFAB4" w14:textId="74FF2948" w:rsidR="00B82FDD" w:rsidRPr="00A43835" w:rsidRDefault="00B82FDD" w:rsidP="00A43835">
      <w:pPr>
        <w:jc w:val="both"/>
        <w:rPr>
          <w:rFonts w:ascii="Arial" w:hAnsi="Arial" w:cs="Arial"/>
          <w:sz w:val="24"/>
          <w:szCs w:val="24"/>
        </w:rPr>
      </w:pPr>
      <w:r w:rsidRPr="00A43835">
        <w:rPr>
          <w:rFonts w:ascii="Arial" w:hAnsi="Arial" w:cs="Arial"/>
          <w:b/>
          <w:bCs/>
          <w:sz w:val="24"/>
          <w:szCs w:val="24"/>
        </w:rPr>
        <w:t>Pagamentos Identificados:</w:t>
      </w:r>
      <w:r w:rsidRPr="00A43835">
        <w:rPr>
          <w:rFonts w:ascii="Arial" w:hAnsi="Arial" w:cs="Arial"/>
          <w:sz w:val="24"/>
          <w:szCs w:val="24"/>
        </w:rPr>
        <w:t xml:space="preserve"> A conta deve permitir transferências (TED/PIX) e pagamentos que identifiquem claramente o favorecido no extrato.</w:t>
      </w:r>
    </w:p>
    <w:p w14:paraId="25DDF690" w14:textId="77777777" w:rsidR="00B82FDD" w:rsidRPr="00A43835" w:rsidRDefault="00B82FDD" w:rsidP="00B82FDD">
      <w:pPr>
        <w:rPr>
          <w:rFonts w:ascii="Arial" w:hAnsi="Arial" w:cs="Arial"/>
          <w:sz w:val="24"/>
          <w:szCs w:val="24"/>
        </w:rPr>
      </w:pPr>
    </w:p>
    <w:p w14:paraId="4F48BFF0" w14:textId="77777777" w:rsidR="00B82FDD" w:rsidRPr="00A43835" w:rsidRDefault="00B82FDD" w:rsidP="00B82FDD">
      <w:pPr>
        <w:rPr>
          <w:rFonts w:ascii="Arial" w:hAnsi="Arial" w:cs="Arial"/>
          <w:sz w:val="24"/>
          <w:szCs w:val="24"/>
        </w:rPr>
      </w:pPr>
      <w:r w:rsidRPr="00A43835">
        <w:rPr>
          <w:rFonts w:ascii="Arial" w:hAnsi="Arial" w:cs="Arial"/>
          <w:sz w:val="24"/>
          <w:szCs w:val="24"/>
        </w:rPr>
        <w:t>Atenciosamente,</w:t>
      </w:r>
    </w:p>
    <w:p w14:paraId="6449CF9E" w14:textId="77777777" w:rsidR="00B82FDD" w:rsidRPr="00A43835" w:rsidRDefault="00B82FDD" w:rsidP="00B82FDD">
      <w:pPr>
        <w:rPr>
          <w:rFonts w:ascii="Arial" w:hAnsi="Arial" w:cs="Arial"/>
          <w:sz w:val="24"/>
          <w:szCs w:val="24"/>
        </w:rPr>
      </w:pPr>
    </w:p>
    <w:p w14:paraId="15168F31" w14:textId="77777777" w:rsidR="00B82FDD" w:rsidRPr="00A43835" w:rsidRDefault="00B82FDD" w:rsidP="00B82FDD">
      <w:pPr>
        <w:rPr>
          <w:rFonts w:ascii="Arial" w:hAnsi="Arial" w:cs="Arial"/>
          <w:sz w:val="24"/>
          <w:szCs w:val="24"/>
        </w:rPr>
      </w:pPr>
    </w:p>
    <w:p w14:paraId="34F83AEC" w14:textId="51EEBF9A" w:rsidR="00B82FDD" w:rsidRPr="00A43835" w:rsidRDefault="00B82FDD" w:rsidP="00B82FDD">
      <w:pPr>
        <w:rPr>
          <w:rFonts w:ascii="Arial" w:hAnsi="Arial" w:cs="Arial"/>
          <w:sz w:val="24"/>
          <w:szCs w:val="24"/>
        </w:rPr>
      </w:pPr>
      <w:r w:rsidRPr="00A43835">
        <w:rPr>
          <w:rFonts w:ascii="Arial" w:hAnsi="Arial" w:cs="Arial"/>
          <w:sz w:val="24"/>
          <w:szCs w:val="24"/>
        </w:rPr>
        <w:t>Pacajus, _____ de __________________de 2026</w:t>
      </w:r>
    </w:p>
    <w:p w14:paraId="31F93651" w14:textId="77777777" w:rsidR="00B82FDD" w:rsidRPr="00A43835" w:rsidRDefault="00B82FDD" w:rsidP="00B82FDD">
      <w:pPr>
        <w:rPr>
          <w:rFonts w:ascii="Arial" w:hAnsi="Arial" w:cs="Arial"/>
          <w:sz w:val="24"/>
          <w:szCs w:val="24"/>
        </w:rPr>
      </w:pPr>
    </w:p>
    <w:p w14:paraId="674FA47F" w14:textId="77777777" w:rsidR="00B82FDD" w:rsidRPr="00A43835" w:rsidRDefault="00B82FDD" w:rsidP="00B82FDD">
      <w:pPr>
        <w:rPr>
          <w:rFonts w:ascii="Arial" w:hAnsi="Arial" w:cs="Arial"/>
          <w:sz w:val="24"/>
          <w:szCs w:val="24"/>
        </w:rPr>
      </w:pPr>
    </w:p>
    <w:p w14:paraId="7A1023BA" w14:textId="77777777" w:rsidR="00B82FDD" w:rsidRPr="00A43835" w:rsidRDefault="00B82FDD" w:rsidP="00B82FDD">
      <w:pPr>
        <w:rPr>
          <w:rFonts w:ascii="Arial" w:hAnsi="Arial" w:cs="Arial"/>
          <w:sz w:val="24"/>
          <w:szCs w:val="24"/>
        </w:rPr>
      </w:pPr>
    </w:p>
    <w:p w14:paraId="65781481" w14:textId="77777777" w:rsidR="00B82FDD" w:rsidRPr="00A43835" w:rsidRDefault="00B82FDD" w:rsidP="00B82FDD">
      <w:pPr>
        <w:rPr>
          <w:rFonts w:ascii="Arial" w:hAnsi="Arial" w:cs="Arial"/>
          <w:sz w:val="24"/>
          <w:szCs w:val="24"/>
        </w:rPr>
      </w:pPr>
    </w:p>
    <w:p w14:paraId="40A59F50" w14:textId="3E7A92C4" w:rsidR="00B82FDD" w:rsidRPr="00A43835" w:rsidRDefault="00B82FDD" w:rsidP="00B82FD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43835">
        <w:rPr>
          <w:rFonts w:ascii="Arial" w:hAnsi="Arial" w:cs="Arial"/>
          <w:sz w:val="24"/>
          <w:szCs w:val="24"/>
        </w:rPr>
        <w:t>____________________________________________________________</w:t>
      </w:r>
    </w:p>
    <w:p w14:paraId="2CDD8A65" w14:textId="246D4E80" w:rsidR="00B82FDD" w:rsidRPr="00A43835" w:rsidRDefault="00B82FDD" w:rsidP="00B82FD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43835">
        <w:rPr>
          <w:rFonts w:ascii="Arial" w:hAnsi="Arial" w:cs="Arial"/>
          <w:sz w:val="24"/>
          <w:szCs w:val="24"/>
        </w:rPr>
        <w:t>Assinatura - CPF</w:t>
      </w:r>
    </w:p>
    <w:p w14:paraId="343E8E5A" w14:textId="77777777" w:rsidR="00B82FDD" w:rsidRPr="00A43835" w:rsidRDefault="00B82FDD" w:rsidP="00B82FD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B82FDD" w:rsidRPr="00A43835" w:rsidSect="00A43835">
      <w:headerReference w:type="default" r:id="rId7"/>
      <w:pgSz w:w="11906" w:h="16838"/>
      <w:pgMar w:top="2127" w:right="1274" w:bottom="15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6207E" w14:textId="77777777" w:rsidR="00B45E09" w:rsidRDefault="00B45E09" w:rsidP="006A5E05">
      <w:pPr>
        <w:spacing w:after="0" w:line="240" w:lineRule="auto"/>
      </w:pPr>
      <w:r>
        <w:separator/>
      </w:r>
    </w:p>
  </w:endnote>
  <w:endnote w:type="continuationSeparator" w:id="0">
    <w:p w14:paraId="7A9F51FA" w14:textId="77777777" w:rsidR="00B45E09" w:rsidRDefault="00B45E09" w:rsidP="006A5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E2C55" w14:textId="77777777" w:rsidR="00B45E09" w:rsidRDefault="00B45E09" w:rsidP="006A5E05">
      <w:pPr>
        <w:spacing w:after="0" w:line="240" w:lineRule="auto"/>
      </w:pPr>
      <w:r>
        <w:separator/>
      </w:r>
    </w:p>
  </w:footnote>
  <w:footnote w:type="continuationSeparator" w:id="0">
    <w:p w14:paraId="080BE9DD" w14:textId="77777777" w:rsidR="00B45E09" w:rsidRDefault="00B45E09" w:rsidP="006A5E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BCD7D" w14:textId="7ADC3042" w:rsidR="006A5E05" w:rsidRDefault="00D51D69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C344471" wp14:editId="1751E313">
          <wp:simplePos x="0" y="0"/>
          <wp:positionH relativeFrom="page">
            <wp:posOffset>16510</wp:posOffset>
          </wp:positionH>
          <wp:positionV relativeFrom="paragraph">
            <wp:posOffset>-448310</wp:posOffset>
          </wp:positionV>
          <wp:extent cx="7543165" cy="10674324"/>
          <wp:effectExtent l="0" t="0" r="635" b="0"/>
          <wp:wrapNone/>
          <wp:docPr id="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165" cy="106743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D0AF2"/>
    <w:multiLevelType w:val="hybridMultilevel"/>
    <w:tmpl w:val="16145DF8"/>
    <w:lvl w:ilvl="0" w:tplc="711E0676">
      <w:start w:val="1"/>
      <w:numFmt w:val="upperRoman"/>
      <w:lvlText w:val="%1"/>
      <w:lvlJc w:val="left"/>
      <w:pPr>
        <w:ind w:left="136" w:hanging="135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5AB07642">
      <w:numFmt w:val="bullet"/>
      <w:lvlText w:val="•"/>
      <w:lvlJc w:val="left"/>
      <w:pPr>
        <w:ind w:left="990" w:hanging="135"/>
      </w:pPr>
      <w:rPr>
        <w:rFonts w:hint="default"/>
        <w:lang w:val="pt-PT" w:eastAsia="en-US" w:bidi="ar-SA"/>
      </w:rPr>
    </w:lvl>
    <w:lvl w:ilvl="2" w:tplc="497A5A5C">
      <w:numFmt w:val="bullet"/>
      <w:lvlText w:val="•"/>
      <w:lvlJc w:val="left"/>
      <w:pPr>
        <w:ind w:left="1841" w:hanging="135"/>
      </w:pPr>
      <w:rPr>
        <w:rFonts w:hint="default"/>
        <w:lang w:val="pt-PT" w:eastAsia="en-US" w:bidi="ar-SA"/>
      </w:rPr>
    </w:lvl>
    <w:lvl w:ilvl="3" w:tplc="FF26E07E">
      <w:numFmt w:val="bullet"/>
      <w:lvlText w:val="•"/>
      <w:lvlJc w:val="left"/>
      <w:pPr>
        <w:ind w:left="2691" w:hanging="135"/>
      </w:pPr>
      <w:rPr>
        <w:rFonts w:hint="default"/>
        <w:lang w:val="pt-PT" w:eastAsia="en-US" w:bidi="ar-SA"/>
      </w:rPr>
    </w:lvl>
    <w:lvl w:ilvl="4" w:tplc="E6F4D7F2">
      <w:numFmt w:val="bullet"/>
      <w:lvlText w:val="•"/>
      <w:lvlJc w:val="left"/>
      <w:pPr>
        <w:ind w:left="3542" w:hanging="135"/>
      </w:pPr>
      <w:rPr>
        <w:rFonts w:hint="default"/>
        <w:lang w:val="pt-PT" w:eastAsia="en-US" w:bidi="ar-SA"/>
      </w:rPr>
    </w:lvl>
    <w:lvl w:ilvl="5" w:tplc="050A9834">
      <w:numFmt w:val="bullet"/>
      <w:lvlText w:val="•"/>
      <w:lvlJc w:val="left"/>
      <w:pPr>
        <w:ind w:left="4392" w:hanging="135"/>
      </w:pPr>
      <w:rPr>
        <w:rFonts w:hint="default"/>
        <w:lang w:val="pt-PT" w:eastAsia="en-US" w:bidi="ar-SA"/>
      </w:rPr>
    </w:lvl>
    <w:lvl w:ilvl="6" w:tplc="9300D798">
      <w:numFmt w:val="bullet"/>
      <w:lvlText w:val="•"/>
      <w:lvlJc w:val="left"/>
      <w:pPr>
        <w:ind w:left="5243" w:hanging="135"/>
      </w:pPr>
      <w:rPr>
        <w:rFonts w:hint="default"/>
        <w:lang w:val="pt-PT" w:eastAsia="en-US" w:bidi="ar-SA"/>
      </w:rPr>
    </w:lvl>
    <w:lvl w:ilvl="7" w:tplc="7D92B48C">
      <w:numFmt w:val="bullet"/>
      <w:lvlText w:val="•"/>
      <w:lvlJc w:val="left"/>
      <w:pPr>
        <w:ind w:left="6093" w:hanging="135"/>
      </w:pPr>
      <w:rPr>
        <w:rFonts w:hint="default"/>
        <w:lang w:val="pt-PT" w:eastAsia="en-US" w:bidi="ar-SA"/>
      </w:rPr>
    </w:lvl>
    <w:lvl w:ilvl="8" w:tplc="0AB6439C">
      <w:numFmt w:val="bullet"/>
      <w:lvlText w:val="•"/>
      <w:lvlJc w:val="left"/>
      <w:pPr>
        <w:ind w:left="6944" w:hanging="135"/>
      </w:pPr>
      <w:rPr>
        <w:rFonts w:hint="default"/>
        <w:lang w:val="pt-PT" w:eastAsia="en-US" w:bidi="ar-SA"/>
      </w:rPr>
    </w:lvl>
  </w:abstractNum>
  <w:abstractNum w:abstractNumId="1" w15:restartNumberingAfterBreak="0">
    <w:nsid w:val="22055A17"/>
    <w:multiLevelType w:val="hybridMultilevel"/>
    <w:tmpl w:val="DAA0E1CE"/>
    <w:lvl w:ilvl="0" w:tplc="2602A4AE">
      <w:start w:val="1"/>
      <w:numFmt w:val="upperRoman"/>
      <w:lvlText w:val="%1"/>
      <w:lvlJc w:val="left"/>
      <w:pPr>
        <w:ind w:left="136" w:hanging="135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405EC7D6">
      <w:numFmt w:val="bullet"/>
      <w:lvlText w:val="•"/>
      <w:lvlJc w:val="left"/>
      <w:pPr>
        <w:ind w:left="990" w:hanging="135"/>
      </w:pPr>
      <w:rPr>
        <w:rFonts w:hint="default"/>
        <w:lang w:val="pt-PT" w:eastAsia="en-US" w:bidi="ar-SA"/>
      </w:rPr>
    </w:lvl>
    <w:lvl w:ilvl="2" w:tplc="0622845C">
      <w:numFmt w:val="bullet"/>
      <w:lvlText w:val="•"/>
      <w:lvlJc w:val="left"/>
      <w:pPr>
        <w:ind w:left="1841" w:hanging="135"/>
      </w:pPr>
      <w:rPr>
        <w:rFonts w:hint="default"/>
        <w:lang w:val="pt-PT" w:eastAsia="en-US" w:bidi="ar-SA"/>
      </w:rPr>
    </w:lvl>
    <w:lvl w:ilvl="3" w:tplc="30AC953E">
      <w:numFmt w:val="bullet"/>
      <w:lvlText w:val="•"/>
      <w:lvlJc w:val="left"/>
      <w:pPr>
        <w:ind w:left="2691" w:hanging="135"/>
      </w:pPr>
      <w:rPr>
        <w:rFonts w:hint="default"/>
        <w:lang w:val="pt-PT" w:eastAsia="en-US" w:bidi="ar-SA"/>
      </w:rPr>
    </w:lvl>
    <w:lvl w:ilvl="4" w:tplc="F200747E">
      <w:numFmt w:val="bullet"/>
      <w:lvlText w:val="•"/>
      <w:lvlJc w:val="left"/>
      <w:pPr>
        <w:ind w:left="3542" w:hanging="135"/>
      </w:pPr>
      <w:rPr>
        <w:rFonts w:hint="default"/>
        <w:lang w:val="pt-PT" w:eastAsia="en-US" w:bidi="ar-SA"/>
      </w:rPr>
    </w:lvl>
    <w:lvl w:ilvl="5" w:tplc="95FA41C4">
      <w:numFmt w:val="bullet"/>
      <w:lvlText w:val="•"/>
      <w:lvlJc w:val="left"/>
      <w:pPr>
        <w:ind w:left="4392" w:hanging="135"/>
      </w:pPr>
      <w:rPr>
        <w:rFonts w:hint="default"/>
        <w:lang w:val="pt-PT" w:eastAsia="en-US" w:bidi="ar-SA"/>
      </w:rPr>
    </w:lvl>
    <w:lvl w:ilvl="6" w:tplc="86E80A48">
      <w:numFmt w:val="bullet"/>
      <w:lvlText w:val="•"/>
      <w:lvlJc w:val="left"/>
      <w:pPr>
        <w:ind w:left="5243" w:hanging="135"/>
      </w:pPr>
      <w:rPr>
        <w:rFonts w:hint="default"/>
        <w:lang w:val="pt-PT" w:eastAsia="en-US" w:bidi="ar-SA"/>
      </w:rPr>
    </w:lvl>
    <w:lvl w:ilvl="7" w:tplc="BDAA9FBE">
      <w:numFmt w:val="bullet"/>
      <w:lvlText w:val="•"/>
      <w:lvlJc w:val="left"/>
      <w:pPr>
        <w:ind w:left="6093" w:hanging="135"/>
      </w:pPr>
      <w:rPr>
        <w:rFonts w:hint="default"/>
        <w:lang w:val="pt-PT" w:eastAsia="en-US" w:bidi="ar-SA"/>
      </w:rPr>
    </w:lvl>
    <w:lvl w:ilvl="8" w:tplc="A9DE54FE">
      <w:numFmt w:val="bullet"/>
      <w:lvlText w:val="•"/>
      <w:lvlJc w:val="left"/>
      <w:pPr>
        <w:ind w:left="6944" w:hanging="135"/>
      </w:pPr>
      <w:rPr>
        <w:rFonts w:hint="default"/>
        <w:lang w:val="pt-PT" w:eastAsia="en-US" w:bidi="ar-SA"/>
      </w:rPr>
    </w:lvl>
  </w:abstractNum>
  <w:abstractNum w:abstractNumId="2" w15:restartNumberingAfterBreak="0">
    <w:nsid w:val="26890010"/>
    <w:multiLevelType w:val="hybridMultilevel"/>
    <w:tmpl w:val="2B723E2E"/>
    <w:lvl w:ilvl="0" w:tplc="DD78F6CC">
      <w:start w:val="1"/>
      <w:numFmt w:val="upperRoman"/>
      <w:lvlText w:val="%1"/>
      <w:lvlJc w:val="left"/>
      <w:pPr>
        <w:ind w:left="136" w:hanging="135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AF4ED6EE">
      <w:numFmt w:val="bullet"/>
      <w:lvlText w:val="•"/>
      <w:lvlJc w:val="left"/>
      <w:pPr>
        <w:ind w:left="990" w:hanging="135"/>
      </w:pPr>
      <w:rPr>
        <w:rFonts w:hint="default"/>
        <w:lang w:val="pt-PT" w:eastAsia="en-US" w:bidi="ar-SA"/>
      </w:rPr>
    </w:lvl>
    <w:lvl w:ilvl="2" w:tplc="245C6938">
      <w:numFmt w:val="bullet"/>
      <w:lvlText w:val="•"/>
      <w:lvlJc w:val="left"/>
      <w:pPr>
        <w:ind w:left="1841" w:hanging="135"/>
      </w:pPr>
      <w:rPr>
        <w:rFonts w:hint="default"/>
        <w:lang w:val="pt-PT" w:eastAsia="en-US" w:bidi="ar-SA"/>
      </w:rPr>
    </w:lvl>
    <w:lvl w:ilvl="3" w:tplc="DF44D95E">
      <w:numFmt w:val="bullet"/>
      <w:lvlText w:val="•"/>
      <w:lvlJc w:val="left"/>
      <w:pPr>
        <w:ind w:left="2691" w:hanging="135"/>
      </w:pPr>
      <w:rPr>
        <w:rFonts w:hint="default"/>
        <w:lang w:val="pt-PT" w:eastAsia="en-US" w:bidi="ar-SA"/>
      </w:rPr>
    </w:lvl>
    <w:lvl w:ilvl="4" w:tplc="A7700096">
      <w:numFmt w:val="bullet"/>
      <w:lvlText w:val="•"/>
      <w:lvlJc w:val="left"/>
      <w:pPr>
        <w:ind w:left="3542" w:hanging="135"/>
      </w:pPr>
      <w:rPr>
        <w:rFonts w:hint="default"/>
        <w:lang w:val="pt-PT" w:eastAsia="en-US" w:bidi="ar-SA"/>
      </w:rPr>
    </w:lvl>
    <w:lvl w:ilvl="5" w:tplc="C116F9E8">
      <w:numFmt w:val="bullet"/>
      <w:lvlText w:val="•"/>
      <w:lvlJc w:val="left"/>
      <w:pPr>
        <w:ind w:left="4392" w:hanging="135"/>
      </w:pPr>
      <w:rPr>
        <w:rFonts w:hint="default"/>
        <w:lang w:val="pt-PT" w:eastAsia="en-US" w:bidi="ar-SA"/>
      </w:rPr>
    </w:lvl>
    <w:lvl w:ilvl="6" w:tplc="D862EAA8">
      <w:numFmt w:val="bullet"/>
      <w:lvlText w:val="•"/>
      <w:lvlJc w:val="left"/>
      <w:pPr>
        <w:ind w:left="5243" w:hanging="135"/>
      </w:pPr>
      <w:rPr>
        <w:rFonts w:hint="default"/>
        <w:lang w:val="pt-PT" w:eastAsia="en-US" w:bidi="ar-SA"/>
      </w:rPr>
    </w:lvl>
    <w:lvl w:ilvl="7" w:tplc="C076FD46">
      <w:numFmt w:val="bullet"/>
      <w:lvlText w:val="•"/>
      <w:lvlJc w:val="left"/>
      <w:pPr>
        <w:ind w:left="6093" w:hanging="135"/>
      </w:pPr>
      <w:rPr>
        <w:rFonts w:hint="default"/>
        <w:lang w:val="pt-PT" w:eastAsia="en-US" w:bidi="ar-SA"/>
      </w:rPr>
    </w:lvl>
    <w:lvl w:ilvl="8" w:tplc="FBC2EE24">
      <w:numFmt w:val="bullet"/>
      <w:lvlText w:val="•"/>
      <w:lvlJc w:val="left"/>
      <w:pPr>
        <w:ind w:left="6944" w:hanging="135"/>
      </w:pPr>
      <w:rPr>
        <w:rFonts w:hint="default"/>
        <w:lang w:val="pt-PT" w:eastAsia="en-US" w:bidi="ar-SA"/>
      </w:rPr>
    </w:lvl>
  </w:abstractNum>
  <w:abstractNum w:abstractNumId="3" w15:restartNumberingAfterBreak="0">
    <w:nsid w:val="46BC4C16"/>
    <w:multiLevelType w:val="hybridMultilevel"/>
    <w:tmpl w:val="5C28EFDE"/>
    <w:lvl w:ilvl="0" w:tplc="9D88E570">
      <w:start w:val="1"/>
      <w:numFmt w:val="upperRoman"/>
      <w:lvlText w:val="%1"/>
      <w:lvlJc w:val="left"/>
      <w:pPr>
        <w:ind w:left="1" w:hanging="140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9EE432DA">
      <w:numFmt w:val="bullet"/>
      <w:lvlText w:val="•"/>
      <w:lvlJc w:val="left"/>
      <w:pPr>
        <w:ind w:left="864" w:hanging="140"/>
      </w:pPr>
      <w:rPr>
        <w:rFonts w:hint="default"/>
        <w:lang w:val="pt-PT" w:eastAsia="en-US" w:bidi="ar-SA"/>
      </w:rPr>
    </w:lvl>
    <w:lvl w:ilvl="2" w:tplc="65DE85F8">
      <w:numFmt w:val="bullet"/>
      <w:lvlText w:val="•"/>
      <w:lvlJc w:val="left"/>
      <w:pPr>
        <w:ind w:left="1729" w:hanging="140"/>
      </w:pPr>
      <w:rPr>
        <w:rFonts w:hint="default"/>
        <w:lang w:val="pt-PT" w:eastAsia="en-US" w:bidi="ar-SA"/>
      </w:rPr>
    </w:lvl>
    <w:lvl w:ilvl="3" w:tplc="10AC1340">
      <w:numFmt w:val="bullet"/>
      <w:lvlText w:val="•"/>
      <w:lvlJc w:val="left"/>
      <w:pPr>
        <w:ind w:left="2593" w:hanging="140"/>
      </w:pPr>
      <w:rPr>
        <w:rFonts w:hint="default"/>
        <w:lang w:val="pt-PT" w:eastAsia="en-US" w:bidi="ar-SA"/>
      </w:rPr>
    </w:lvl>
    <w:lvl w:ilvl="4" w:tplc="DB6E95EA">
      <w:numFmt w:val="bullet"/>
      <w:lvlText w:val="•"/>
      <w:lvlJc w:val="left"/>
      <w:pPr>
        <w:ind w:left="3458" w:hanging="140"/>
      </w:pPr>
      <w:rPr>
        <w:rFonts w:hint="default"/>
        <w:lang w:val="pt-PT" w:eastAsia="en-US" w:bidi="ar-SA"/>
      </w:rPr>
    </w:lvl>
    <w:lvl w:ilvl="5" w:tplc="AD307BEA">
      <w:numFmt w:val="bullet"/>
      <w:lvlText w:val="•"/>
      <w:lvlJc w:val="left"/>
      <w:pPr>
        <w:ind w:left="4322" w:hanging="140"/>
      </w:pPr>
      <w:rPr>
        <w:rFonts w:hint="default"/>
        <w:lang w:val="pt-PT" w:eastAsia="en-US" w:bidi="ar-SA"/>
      </w:rPr>
    </w:lvl>
    <w:lvl w:ilvl="6" w:tplc="580AE500">
      <w:numFmt w:val="bullet"/>
      <w:lvlText w:val="•"/>
      <w:lvlJc w:val="left"/>
      <w:pPr>
        <w:ind w:left="5187" w:hanging="140"/>
      </w:pPr>
      <w:rPr>
        <w:rFonts w:hint="default"/>
        <w:lang w:val="pt-PT" w:eastAsia="en-US" w:bidi="ar-SA"/>
      </w:rPr>
    </w:lvl>
    <w:lvl w:ilvl="7" w:tplc="B5389806">
      <w:numFmt w:val="bullet"/>
      <w:lvlText w:val="•"/>
      <w:lvlJc w:val="left"/>
      <w:pPr>
        <w:ind w:left="6051" w:hanging="140"/>
      </w:pPr>
      <w:rPr>
        <w:rFonts w:hint="default"/>
        <w:lang w:val="pt-PT" w:eastAsia="en-US" w:bidi="ar-SA"/>
      </w:rPr>
    </w:lvl>
    <w:lvl w:ilvl="8" w:tplc="8F984960">
      <w:numFmt w:val="bullet"/>
      <w:lvlText w:val="•"/>
      <w:lvlJc w:val="left"/>
      <w:pPr>
        <w:ind w:left="6916" w:hanging="140"/>
      </w:pPr>
      <w:rPr>
        <w:rFonts w:hint="default"/>
        <w:lang w:val="pt-PT" w:eastAsia="en-US" w:bidi="ar-SA"/>
      </w:rPr>
    </w:lvl>
  </w:abstractNum>
  <w:abstractNum w:abstractNumId="4" w15:restartNumberingAfterBreak="0">
    <w:nsid w:val="4CA50BE9"/>
    <w:multiLevelType w:val="hybridMultilevel"/>
    <w:tmpl w:val="229E8744"/>
    <w:lvl w:ilvl="0" w:tplc="C562E0F0">
      <w:start w:val="1"/>
      <w:numFmt w:val="upperRoman"/>
      <w:lvlText w:val="%1"/>
      <w:lvlJc w:val="left"/>
      <w:pPr>
        <w:ind w:left="136" w:hanging="135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0BE00DE4">
      <w:numFmt w:val="bullet"/>
      <w:lvlText w:val="•"/>
      <w:lvlJc w:val="left"/>
      <w:pPr>
        <w:ind w:left="990" w:hanging="135"/>
      </w:pPr>
      <w:rPr>
        <w:rFonts w:hint="default"/>
        <w:lang w:val="pt-PT" w:eastAsia="en-US" w:bidi="ar-SA"/>
      </w:rPr>
    </w:lvl>
    <w:lvl w:ilvl="2" w:tplc="465ED07E">
      <w:numFmt w:val="bullet"/>
      <w:lvlText w:val="•"/>
      <w:lvlJc w:val="left"/>
      <w:pPr>
        <w:ind w:left="1841" w:hanging="135"/>
      </w:pPr>
      <w:rPr>
        <w:rFonts w:hint="default"/>
        <w:lang w:val="pt-PT" w:eastAsia="en-US" w:bidi="ar-SA"/>
      </w:rPr>
    </w:lvl>
    <w:lvl w:ilvl="3" w:tplc="09C63A5A">
      <w:numFmt w:val="bullet"/>
      <w:lvlText w:val="•"/>
      <w:lvlJc w:val="left"/>
      <w:pPr>
        <w:ind w:left="2691" w:hanging="135"/>
      </w:pPr>
      <w:rPr>
        <w:rFonts w:hint="default"/>
        <w:lang w:val="pt-PT" w:eastAsia="en-US" w:bidi="ar-SA"/>
      </w:rPr>
    </w:lvl>
    <w:lvl w:ilvl="4" w:tplc="19A2D0B2">
      <w:numFmt w:val="bullet"/>
      <w:lvlText w:val="•"/>
      <w:lvlJc w:val="left"/>
      <w:pPr>
        <w:ind w:left="3542" w:hanging="135"/>
      </w:pPr>
      <w:rPr>
        <w:rFonts w:hint="default"/>
        <w:lang w:val="pt-PT" w:eastAsia="en-US" w:bidi="ar-SA"/>
      </w:rPr>
    </w:lvl>
    <w:lvl w:ilvl="5" w:tplc="F87E9A36">
      <w:numFmt w:val="bullet"/>
      <w:lvlText w:val="•"/>
      <w:lvlJc w:val="left"/>
      <w:pPr>
        <w:ind w:left="4392" w:hanging="135"/>
      </w:pPr>
      <w:rPr>
        <w:rFonts w:hint="default"/>
        <w:lang w:val="pt-PT" w:eastAsia="en-US" w:bidi="ar-SA"/>
      </w:rPr>
    </w:lvl>
    <w:lvl w:ilvl="6" w:tplc="9E6048BE">
      <w:numFmt w:val="bullet"/>
      <w:lvlText w:val="•"/>
      <w:lvlJc w:val="left"/>
      <w:pPr>
        <w:ind w:left="5243" w:hanging="135"/>
      </w:pPr>
      <w:rPr>
        <w:rFonts w:hint="default"/>
        <w:lang w:val="pt-PT" w:eastAsia="en-US" w:bidi="ar-SA"/>
      </w:rPr>
    </w:lvl>
    <w:lvl w:ilvl="7" w:tplc="EDB01918">
      <w:numFmt w:val="bullet"/>
      <w:lvlText w:val="•"/>
      <w:lvlJc w:val="left"/>
      <w:pPr>
        <w:ind w:left="6093" w:hanging="135"/>
      </w:pPr>
      <w:rPr>
        <w:rFonts w:hint="default"/>
        <w:lang w:val="pt-PT" w:eastAsia="en-US" w:bidi="ar-SA"/>
      </w:rPr>
    </w:lvl>
    <w:lvl w:ilvl="8" w:tplc="21646662">
      <w:numFmt w:val="bullet"/>
      <w:lvlText w:val="•"/>
      <w:lvlJc w:val="left"/>
      <w:pPr>
        <w:ind w:left="6944" w:hanging="135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E05"/>
    <w:rsid w:val="001724BB"/>
    <w:rsid w:val="001B1155"/>
    <w:rsid w:val="00203CA5"/>
    <w:rsid w:val="002239DD"/>
    <w:rsid w:val="003258B9"/>
    <w:rsid w:val="00343DFA"/>
    <w:rsid w:val="0036524B"/>
    <w:rsid w:val="00516771"/>
    <w:rsid w:val="00553A7D"/>
    <w:rsid w:val="0065433D"/>
    <w:rsid w:val="006810C6"/>
    <w:rsid w:val="006A4FF8"/>
    <w:rsid w:val="006A5E05"/>
    <w:rsid w:val="00737A01"/>
    <w:rsid w:val="00777A58"/>
    <w:rsid w:val="00814A12"/>
    <w:rsid w:val="00876460"/>
    <w:rsid w:val="00947FAD"/>
    <w:rsid w:val="00A425D8"/>
    <w:rsid w:val="00A43835"/>
    <w:rsid w:val="00AF7942"/>
    <w:rsid w:val="00B45E09"/>
    <w:rsid w:val="00B82FDD"/>
    <w:rsid w:val="00BC6C30"/>
    <w:rsid w:val="00C00328"/>
    <w:rsid w:val="00CF150E"/>
    <w:rsid w:val="00D51D69"/>
    <w:rsid w:val="00E266B7"/>
    <w:rsid w:val="00EC1A1C"/>
    <w:rsid w:val="00ED4389"/>
    <w:rsid w:val="00F32571"/>
    <w:rsid w:val="00F66094"/>
    <w:rsid w:val="00F8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EA366F"/>
  <w15:chartTrackingRefBased/>
  <w15:docId w15:val="{8401E412-2578-4704-A2AB-93C24C92B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C00328"/>
    <w:pPr>
      <w:widowControl w:val="0"/>
      <w:autoSpaceDE w:val="0"/>
      <w:autoSpaceDN w:val="0"/>
      <w:spacing w:after="0" w:line="415" w:lineRule="exact"/>
      <w:outlineLvl w:val="0"/>
    </w:pPr>
    <w:rPr>
      <w:rFonts w:ascii="Times New Roman" w:eastAsia="Times New Roman" w:hAnsi="Times New Roman" w:cs="Times New Roman"/>
      <w:sz w:val="40"/>
      <w:szCs w:val="40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A5E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5E05"/>
  </w:style>
  <w:style w:type="paragraph" w:styleId="Rodap">
    <w:name w:val="footer"/>
    <w:basedOn w:val="Normal"/>
    <w:link w:val="RodapChar"/>
    <w:uiPriority w:val="99"/>
    <w:unhideWhenUsed/>
    <w:rsid w:val="006A5E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5E05"/>
  </w:style>
  <w:style w:type="character" w:customStyle="1" w:styleId="Ttulo1Char">
    <w:name w:val="Título 1 Char"/>
    <w:basedOn w:val="Fontepargpadro"/>
    <w:link w:val="Ttulo1"/>
    <w:uiPriority w:val="9"/>
    <w:rsid w:val="00C00328"/>
    <w:rPr>
      <w:rFonts w:ascii="Times New Roman" w:eastAsia="Times New Roman" w:hAnsi="Times New Roman" w:cs="Times New Roman"/>
      <w:sz w:val="40"/>
      <w:szCs w:val="40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C003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C00328"/>
    <w:rPr>
      <w:rFonts w:ascii="Times New Roman" w:eastAsia="Times New Roman" w:hAnsi="Times New Roman" w:cs="Times New Roman"/>
      <w:lang w:val="pt-PT"/>
    </w:rPr>
  </w:style>
  <w:style w:type="paragraph" w:styleId="PargrafodaLista">
    <w:name w:val="List Paragraph"/>
    <w:basedOn w:val="Normal"/>
    <w:uiPriority w:val="1"/>
    <w:qFormat/>
    <w:rsid w:val="00C00328"/>
    <w:pPr>
      <w:widowControl w:val="0"/>
      <w:autoSpaceDE w:val="0"/>
      <w:autoSpaceDN w:val="0"/>
      <w:spacing w:before="140" w:after="0" w:line="240" w:lineRule="auto"/>
      <w:ind w:left="970" w:hanging="8"/>
      <w:jc w:val="both"/>
    </w:pPr>
    <w:rPr>
      <w:rFonts w:ascii="Times New Roman" w:eastAsia="Times New Roman" w:hAnsi="Times New Roman" w:cs="Times New Roman"/>
      <w:lang w:val="pt-PT"/>
    </w:rPr>
  </w:style>
  <w:style w:type="paragraph" w:customStyle="1" w:styleId="Default">
    <w:name w:val="Default"/>
    <w:rsid w:val="00C003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rte">
    <w:name w:val="Strong"/>
    <w:basedOn w:val="Fontepargpadro"/>
    <w:uiPriority w:val="22"/>
    <w:qFormat/>
    <w:rsid w:val="00C00328"/>
    <w:rPr>
      <w:b/>
      <w:bCs/>
    </w:rPr>
  </w:style>
  <w:style w:type="table" w:styleId="Tabelacomgrade">
    <w:name w:val="Table Grid"/>
    <w:basedOn w:val="Tabelanormal"/>
    <w:uiPriority w:val="39"/>
    <w:rsid w:val="00C0032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00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213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J.L. Mendes</cp:lastModifiedBy>
  <cp:revision>3</cp:revision>
  <cp:lastPrinted>2026-04-10T17:57:00Z</cp:lastPrinted>
  <dcterms:created xsi:type="dcterms:W3CDTF">2026-04-10T18:30:00Z</dcterms:created>
  <dcterms:modified xsi:type="dcterms:W3CDTF">2026-04-10T18:31:00Z</dcterms:modified>
</cp:coreProperties>
</file>