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24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16  - DADOS DA PROPOSTA NA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numPr>
          <w:ilvl w:val="0"/>
          <w:numId w:val="1"/>
        </w:numPr>
        <w:shd w:fill="ffffff" w:val="clear"/>
        <w:spacing w:before="11" w:line="276" w:lineRule="auto"/>
        <w:ind w:left="283.46456692913375" w:right="38" w:hanging="36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Para propostas de todas as categorias do Edital:</w:t>
      </w:r>
    </w:p>
    <w:p w:rsidR="00000000" w:rsidDel="00000000" w:rsidP="00000000" w:rsidRDefault="00000000" w:rsidRPr="00000000" w14:paraId="00000007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- Título da obra;</w:t>
      </w:r>
    </w:p>
    <w:p w:rsidR="00000000" w:rsidDel="00000000" w:rsidP="00000000" w:rsidRDefault="00000000" w:rsidRPr="00000000" w14:paraId="00000008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 - Número do Certificado de Produto Brasileiro (CPB); </w:t>
      </w:r>
    </w:p>
    <w:p w:rsidR="00000000" w:rsidDel="00000000" w:rsidP="00000000" w:rsidRDefault="00000000" w:rsidRPr="00000000" w14:paraId="00000009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III - Formato da obra (seriada/não seriada);</w:t>
      </w:r>
    </w:p>
    <w:p w:rsidR="00000000" w:rsidDel="00000000" w:rsidP="00000000" w:rsidRDefault="00000000" w:rsidRPr="00000000" w14:paraId="0000000A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IV - Gênero da obra (animação, documentário ou ficção); </w:t>
      </w:r>
    </w:p>
    <w:p w:rsidR="00000000" w:rsidDel="00000000" w:rsidP="00000000" w:rsidRDefault="00000000" w:rsidRPr="00000000" w14:paraId="0000000B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 - Duração da obra (minutagem total / número de episódios, minutagem de cada episódio);  </w:t>
      </w:r>
    </w:p>
    <w:p w:rsidR="00000000" w:rsidDel="00000000" w:rsidP="00000000" w:rsidRDefault="00000000" w:rsidRPr="00000000" w14:paraId="0000000C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 - Sinopse completa da obra;</w:t>
      </w:r>
    </w:p>
    <w:p w:rsidR="00000000" w:rsidDel="00000000" w:rsidP="00000000" w:rsidRDefault="00000000" w:rsidRPr="00000000" w14:paraId="0000000D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 - Ficha técnica completa da equipe da obra, com nomes, CPFs e respectivos currículos dos integrantes da equipe básica (direção, produção e roteirista);</w:t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VIII - Cidade de produção da obra; </w:t>
      </w:r>
    </w:p>
    <w:p w:rsidR="00000000" w:rsidDel="00000000" w:rsidP="00000000" w:rsidRDefault="00000000" w:rsidRPr="00000000" w14:paraId="0000000F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IX - Lista completa de participação da obra em festivais nacionais e internacionais (</w:t>
      </w:r>
      <w:r w:rsidDel="00000000" w:rsidR="00000000" w:rsidRPr="00000000">
        <w:rPr>
          <w:b w:val="1"/>
          <w:rtl w:val="0"/>
        </w:rPr>
        <w:t xml:space="preserve">com material comprobatório, como certificados, e-mail, catálogo de festivais, clipping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0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 - Lista completa de premiações da obra em festivais nacionais e internacionais (</w:t>
      </w:r>
      <w:r w:rsidDel="00000000" w:rsidR="00000000" w:rsidRPr="00000000">
        <w:rPr>
          <w:b w:val="1"/>
          <w:rtl w:val="0"/>
        </w:rPr>
        <w:t xml:space="preserve">com material comprobatório, como certificados, e-mail, catálogo de festivais, clipping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11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XI - </w:t>
      </w:r>
      <w:r w:rsidDel="00000000" w:rsidR="00000000" w:rsidRPr="00000000">
        <w:rPr>
          <w:rtl w:val="0"/>
        </w:rPr>
        <w:t xml:space="preserve">A obra é inédita em TV aberta? (  ) Sim (  ) Não;</w:t>
      </w:r>
    </w:p>
    <w:p w:rsidR="00000000" w:rsidDel="00000000" w:rsidP="00000000" w:rsidRDefault="00000000" w:rsidRPr="00000000" w14:paraId="00000012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XII - </w:t>
      </w:r>
      <w:r w:rsidDel="00000000" w:rsidR="00000000" w:rsidRPr="00000000">
        <w:rPr>
          <w:rtl w:val="0"/>
        </w:rPr>
        <w:t xml:space="preserve">Link com respectiva senha para visualização da obra completa finalizada (</w:t>
      </w:r>
      <w:r w:rsidDel="00000000" w:rsidR="00000000" w:rsidRPr="00000000">
        <w:rPr>
          <w:b w:val="1"/>
          <w:rtl w:val="0"/>
        </w:rPr>
        <w:t xml:space="preserve">apenas nas seguintes plataformas virtuais: Vimeo, Google Drive e Youtube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013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XIII - </w:t>
      </w:r>
      <w:r w:rsidDel="00000000" w:rsidR="00000000" w:rsidRPr="00000000">
        <w:rPr>
          <w:rtl w:val="0"/>
        </w:rPr>
        <w:t xml:space="preserve">Declaração de disponibilidade de cópia da obra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audiovisual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em formato técnico e condições exigidas pela Rede Nacional de Comunicação Pública (RNCP)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exibição, conforme modelo do anexo 7;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XIV - Cópia do </w:t>
      </w:r>
      <w:r w:rsidDel="00000000" w:rsidR="00000000" w:rsidRPr="00000000">
        <w:rPr>
          <w:b w:val="1"/>
          <w:highlight w:val="white"/>
          <w:rtl w:val="0"/>
        </w:rPr>
        <w:t xml:space="preserve">CPB</w:t>
      </w:r>
      <w:r w:rsidDel="00000000" w:rsidR="00000000" w:rsidRPr="00000000">
        <w:rPr>
          <w:highlight w:val="white"/>
          <w:rtl w:val="0"/>
        </w:rPr>
        <w:t xml:space="preserve"> da obra;</w:t>
      </w:r>
    </w:p>
    <w:p w:rsidR="00000000" w:rsidDel="00000000" w:rsidP="00000000" w:rsidRDefault="00000000" w:rsidRPr="00000000" w14:paraId="00000015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/>
      </w:pPr>
      <w:r w:rsidDel="00000000" w:rsidR="00000000" w:rsidRPr="00000000">
        <w:rPr>
          <w:highlight w:val="white"/>
          <w:rtl w:val="0"/>
        </w:rPr>
        <w:t xml:space="preserve">XV - </w:t>
      </w:r>
      <w:r w:rsidDel="00000000" w:rsidR="00000000" w:rsidRPr="00000000">
        <w:rPr>
          <w:rtl w:val="0"/>
        </w:rPr>
        <w:t xml:space="preserve">Caso o </w:t>
      </w:r>
      <w:r w:rsidDel="00000000" w:rsidR="00000000" w:rsidRPr="00000000">
        <w:rPr>
          <w:b w:val="1"/>
          <w:rtl w:val="0"/>
        </w:rPr>
        <w:t xml:space="preserve">CPB </w:t>
      </w:r>
      <w:r w:rsidDel="00000000" w:rsidR="00000000" w:rsidRPr="00000000">
        <w:rPr>
          <w:rtl w:val="0"/>
        </w:rPr>
        <w:t xml:space="preserve">não tenha sido emitido em nome da empresa </w:t>
      </w:r>
      <w:r w:rsidDel="00000000" w:rsidR="00000000" w:rsidRPr="00000000">
        <w:rPr>
          <w:b w:val="1"/>
          <w:rtl w:val="0"/>
        </w:rPr>
        <w:t xml:space="preserve">agente cultural</w:t>
      </w:r>
      <w:r w:rsidDel="00000000" w:rsidR="00000000" w:rsidRPr="00000000">
        <w:rPr>
          <w:rtl w:val="0"/>
        </w:rPr>
        <w:t xml:space="preserve">, apresentar cópia do documento legal que comprove a titularidade dos direitos de representação/comercialização da obra.</w:t>
      </w:r>
    </w:p>
    <w:p w:rsidR="00000000" w:rsidDel="00000000" w:rsidP="00000000" w:rsidRDefault="00000000" w:rsidRPr="00000000" w14:paraId="00000016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1"/>
        <w:widowControl w:val="0"/>
        <w:shd w:fill="ffffff" w:val="clear"/>
        <w:spacing w:before="11" w:line="276" w:lineRule="auto"/>
        <w:ind w:left="283.46456692913375" w:right="38" w:hanging="36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-76.53543307086622" w:right="5.669291338583093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76" w:lineRule="auto"/>
      <w:ind w:left="720"/>
      <w:jc w:val="center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